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0C" w:rsidRPr="00E950C1" w:rsidRDefault="007B7D97" w:rsidP="00E950C1">
      <w:pPr>
        <w:widowControl w:val="0"/>
        <w:spacing w:line="360" w:lineRule="auto"/>
        <w:rPr>
          <w:b/>
        </w:rPr>
      </w:pPr>
      <w:r w:rsidRPr="00E950C1">
        <w:rPr>
          <w:b/>
        </w:rPr>
        <w:t>Presseinformation</w:t>
      </w:r>
    </w:p>
    <w:p w:rsidR="00715365" w:rsidRDefault="00715365" w:rsidP="00B62990">
      <w:pPr>
        <w:autoSpaceDE w:val="0"/>
        <w:autoSpaceDN w:val="0"/>
        <w:adjustRightInd w:val="0"/>
        <w:spacing w:after="0" w:line="360" w:lineRule="auto"/>
        <w:rPr>
          <w:b/>
        </w:rPr>
      </w:pPr>
      <w:r>
        <w:rPr>
          <w:b/>
        </w:rPr>
        <w:t>Crowdfunding-Aktion für ein neues Sonnenteleskop</w:t>
      </w:r>
      <w:r w:rsidR="008A2C79">
        <w:rPr>
          <w:b/>
        </w:rPr>
        <w:br/>
      </w:r>
      <w:r>
        <w:t xml:space="preserve">33 Tage trennen die Sternwarte Solingen vom hoffentlich erfolgreichen Abschluss </w:t>
      </w:r>
      <w:r w:rsidR="008A2C79">
        <w:br/>
      </w:r>
      <w:r w:rsidR="008A2C79">
        <w:rPr>
          <w:b/>
        </w:rPr>
        <w:br/>
      </w:r>
      <w:r w:rsidR="00B62990">
        <w:rPr>
          <w:b/>
        </w:rPr>
        <w:t>Solingen</w:t>
      </w:r>
      <w:r w:rsidR="00B62990" w:rsidRPr="004F639E">
        <w:rPr>
          <w:b/>
        </w:rPr>
        <w:t xml:space="preserve">, </w:t>
      </w:r>
      <w:r>
        <w:rPr>
          <w:b/>
        </w:rPr>
        <w:t>16</w:t>
      </w:r>
      <w:r w:rsidR="00B62990" w:rsidRPr="004F639E">
        <w:rPr>
          <w:b/>
        </w:rPr>
        <w:t>.</w:t>
      </w:r>
      <w:r w:rsidR="004F639E" w:rsidRPr="004F639E">
        <w:rPr>
          <w:b/>
        </w:rPr>
        <w:t>11</w:t>
      </w:r>
      <w:r w:rsidR="00B62990" w:rsidRPr="004F639E">
        <w:rPr>
          <w:b/>
        </w:rPr>
        <w:t xml:space="preserve">.2016 </w:t>
      </w:r>
      <w:r w:rsidR="008A2C79" w:rsidRPr="004F639E">
        <w:rPr>
          <w:b/>
        </w:rPr>
        <w:t>Die</w:t>
      </w:r>
      <w:r>
        <w:rPr>
          <w:b/>
        </w:rPr>
        <w:t xml:space="preserve"> Startphase ist geschafft: Schon nach einer guten Woche hat die Sternwarte Solingen über 50 Fans auf der Crowdfunding-Plattform </w:t>
      </w:r>
      <w:hyperlink r:id="rId8" w:history="1">
        <w:r w:rsidRPr="00345E42">
          <w:rPr>
            <w:rStyle w:val="Hyperlink"/>
            <w:rFonts w:cs="Verdana"/>
          </w:rPr>
          <w:t>http://vobarsg.viele-schaffen-mehr.de/</w:t>
        </w:r>
      </w:hyperlink>
      <w:r>
        <w:rPr>
          <w:rFonts w:cs="Verdana"/>
        </w:rPr>
        <w:t xml:space="preserve"> </w:t>
      </w:r>
      <w:r>
        <w:rPr>
          <w:b/>
        </w:rPr>
        <w:t xml:space="preserve">versammeln können. Damit ist das Projekt nun in der entscheidenden </w:t>
      </w:r>
      <w:proofErr w:type="spellStart"/>
      <w:r>
        <w:rPr>
          <w:b/>
        </w:rPr>
        <w:t>Fundingphase</w:t>
      </w:r>
      <w:proofErr w:type="spellEnd"/>
      <w:r>
        <w:rPr>
          <w:b/>
        </w:rPr>
        <w:t>. Ab so</w:t>
      </w:r>
      <w:r w:rsidR="00292F00">
        <w:rPr>
          <w:b/>
        </w:rPr>
        <w:t xml:space="preserve">fort zählt jeder Unterstützer. Interessierte haben die Möglichkeit, einfach zu spenden oder sich zusätzlich eine Gegenleistung, ein sogenanntes „Dankeschön“ auszusuchen: </w:t>
      </w:r>
      <w:r w:rsidR="00CD5E46">
        <w:rPr>
          <w:b/>
        </w:rPr>
        <w:t xml:space="preserve">Für 20 Euro gibt es beispielsweise </w:t>
      </w:r>
      <w:r w:rsidR="00292F00">
        <w:rPr>
          <w:b/>
        </w:rPr>
        <w:t xml:space="preserve">einen Fotoprint der Sonne im Wasserstoff-Licht, für 150 Euro besteht die Möglichkeit, nach einer kurzen Einweisung eigene Fotos der Sonne zu erstellen und hinter die Kulissen des </w:t>
      </w:r>
      <w:proofErr w:type="spellStart"/>
      <w:r w:rsidR="00292F00">
        <w:rPr>
          <w:b/>
        </w:rPr>
        <w:t>Galileum</w:t>
      </w:r>
      <w:proofErr w:type="spellEnd"/>
      <w:r w:rsidR="00292F00">
        <w:rPr>
          <w:b/>
        </w:rPr>
        <w:t xml:space="preserve"> Solingen zu schauen und für 850 Euro kann man sogar zu einer eigenen Veranstaltung im zukünftigen </w:t>
      </w:r>
      <w:proofErr w:type="spellStart"/>
      <w:r w:rsidR="00292F00">
        <w:rPr>
          <w:b/>
        </w:rPr>
        <w:t>Galileum</w:t>
      </w:r>
      <w:proofErr w:type="spellEnd"/>
      <w:r w:rsidR="00292F00">
        <w:rPr>
          <w:b/>
        </w:rPr>
        <w:t xml:space="preserve"> Solingen einladen.</w:t>
      </w:r>
    </w:p>
    <w:p w:rsidR="00B62990" w:rsidRDefault="0097166D" w:rsidP="00B62990">
      <w:pPr>
        <w:autoSpaceDE w:val="0"/>
        <w:autoSpaceDN w:val="0"/>
        <w:adjustRightInd w:val="0"/>
        <w:spacing w:after="0" w:line="360" w:lineRule="auto"/>
        <w:rPr>
          <w:b/>
        </w:rPr>
      </w:pPr>
      <w:r>
        <w:rPr>
          <w:b/>
        </w:rPr>
        <w:br/>
      </w:r>
      <w:r w:rsidR="00292F00">
        <w:rPr>
          <w:b/>
        </w:rPr>
        <w:t>Zielmarke von knapp 3.000 Euro muss erreicht werden</w:t>
      </w:r>
    </w:p>
    <w:p w:rsidR="00B62990" w:rsidRDefault="00DD0758" w:rsidP="0097166D">
      <w:pPr>
        <w:autoSpaceDE w:val="0"/>
        <w:autoSpaceDN w:val="0"/>
        <w:adjustRightInd w:val="0"/>
        <w:spacing w:after="0" w:line="360" w:lineRule="auto"/>
      </w:pPr>
      <w:r>
        <w:t>„</w:t>
      </w:r>
      <w:r w:rsidR="00292F00">
        <w:t xml:space="preserve">Die Startphase haben wir bei dieser Crowdfunding-Aktion ungewöhnlich schnell gemeistert. Dafür danken wir allen Fans, die wir nun auf der Plattform haben. Jetzt hoffen wir, dass wir diesen enormen Zuspruch auch in Unterstützung in Form von Euro und Cent erhalten. Bis zum 20. Dezember müssen wir </w:t>
      </w:r>
      <w:r w:rsidR="00CD5E46">
        <w:t>2</w:t>
      </w:r>
      <w:r w:rsidR="00292F00">
        <w:t>.</w:t>
      </w:r>
      <w:r w:rsidR="00CD5E46">
        <w:t>95</w:t>
      </w:r>
      <w:r w:rsidR="00292F00">
        <w:t xml:space="preserve">0 Euro </w:t>
      </w:r>
      <w:r w:rsidR="00CD5E46">
        <w:t>sammeln</w:t>
      </w:r>
      <w:r w:rsidR="00292F00">
        <w:t xml:space="preserve">, denn sonst fließt alles, was bis jetzt bereits zugesagt wurde, zurück an die Unterstützer“, hofft </w:t>
      </w:r>
      <w:r>
        <w:t>Guido Steinmüller, Präsident der Sternwarte Solingen</w:t>
      </w:r>
      <w:r w:rsidR="00292F00">
        <w:t xml:space="preserve">, auf eine erfolgreiche Beendigung der Crowdfunding-Aktion unter </w:t>
      </w:r>
      <w:hyperlink r:id="rId9" w:history="1">
        <w:r w:rsidR="00292F00" w:rsidRPr="00256DA2">
          <w:rPr>
            <w:rStyle w:val="Hyperlink"/>
            <w:rFonts w:cs="Verdana"/>
          </w:rPr>
          <w:t>http://vobarsg.viele-schaffen-mehr.de</w:t>
        </w:r>
      </w:hyperlink>
      <w:r w:rsidR="00292F00">
        <w:rPr>
          <w:rStyle w:val="Hyperlink"/>
          <w:rFonts w:cs="Verdana"/>
        </w:rPr>
        <w:t>/sonnenteleskop</w:t>
      </w:r>
      <w:r>
        <w:t xml:space="preserve"> </w:t>
      </w:r>
    </w:p>
    <w:p w:rsidR="00166954" w:rsidRDefault="00166954" w:rsidP="00166954">
      <w:pPr>
        <w:autoSpaceDE w:val="0"/>
        <w:autoSpaceDN w:val="0"/>
        <w:adjustRightInd w:val="0"/>
        <w:spacing w:after="0" w:line="360" w:lineRule="auto"/>
        <w:rPr>
          <w:rFonts w:cs="Lucida Sans Unicode"/>
          <w:b/>
        </w:rPr>
      </w:pPr>
    </w:p>
    <w:p w:rsidR="00166954" w:rsidRPr="00EF7A6A" w:rsidRDefault="00166954" w:rsidP="00166954">
      <w:pPr>
        <w:autoSpaceDE w:val="0"/>
        <w:autoSpaceDN w:val="0"/>
        <w:adjustRightInd w:val="0"/>
        <w:spacing w:after="0" w:line="360" w:lineRule="auto"/>
        <w:rPr>
          <w:rFonts w:cs="Lucida Sans Unicode"/>
          <w:b/>
        </w:rPr>
      </w:pPr>
      <w:r>
        <w:rPr>
          <w:rFonts w:cs="Lucida Sans Unicode"/>
          <w:b/>
        </w:rPr>
        <w:t>So können Sie helfen:</w:t>
      </w:r>
    </w:p>
    <w:p w:rsidR="00EF7A6A" w:rsidRPr="004F639E"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lang w:eastAsia="en-US"/>
        </w:rPr>
      </w:pPr>
      <w:r w:rsidRPr="00EF7A6A">
        <w:rPr>
          <w:rFonts w:asciiTheme="minorHAnsi" w:eastAsiaTheme="minorHAnsi" w:hAnsiTheme="minorHAnsi" w:cs="Verdana"/>
          <w:lang w:eastAsia="en-US"/>
        </w:rPr>
        <w:t>Unterstützer werden unter:</w:t>
      </w:r>
      <w:r w:rsidRPr="0097166D">
        <w:rPr>
          <w:rFonts w:asciiTheme="minorHAnsi" w:eastAsiaTheme="minorHAnsi" w:hAnsiTheme="minorHAnsi" w:cs="Verdana"/>
          <w:lang w:eastAsia="en-US"/>
        </w:rPr>
        <w:t xml:space="preserve"> </w:t>
      </w:r>
      <w:r w:rsidR="007F5B10" w:rsidRPr="0097166D">
        <w:rPr>
          <w:rFonts w:asciiTheme="minorHAnsi" w:eastAsiaTheme="minorHAnsi" w:hAnsiTheme="minorHAnsi" w:cs="Verdana"/>
          <w:lang w:eastAsia="en-US"/>
        </w:rPr>
        <w:t xml:space="preserve"> </w:t>
      </w:r>
      <w:hyperlink r:id="rId10" w:history="1">
        <w:r w:rsidR="004F639E" w:rsidRPr="00256DA2">
          <w:rPr>
            <w:rStyle w:val="Hyperlink"/>
            <w:rFonts w:asciiTheme="minorHAnsi" w:eastAsiaTheme="minorHAnsi" w:hAnsiTheme="minorHAnsi" w:cs="Verdana"/>
            <w:lang w:eastAsia="en-US"/>
          </w:rPr>
          <w:t>http://</w:t>
        </w:r>
        <w:r w:rsidR="004F639E" w:rsidRPr="00256DA2">
          <w:rPr>
            <w:rStyle w:val="Hyperlink"/>
            <w:rFonts w:eastAsiaTheme="minorHAnsi" w:cs="Verdana"/>
            <w:lang w:eastAsia="en-US"/>
          </w:rPr>
          <w:t>vobarsg.viele-schaffen-mehr.de</w:t>
        </w:r>
      </w:hyperlink>
      <w:r w:rsidR="00932FBD">
        <w:rPr>
          <w:rStyle w:val="Hyperlink"/>
          <w:rFonts w:eastAsiaTheme="minorHAnsi" w:cs="Verdana"/>
          <w:lang w:eastAsia="en-US"/>
        </w:rPr>
        <w:t>/sonnenteleskop</w:t>
      </w:r>
    </w:p>
    <w:p w:rsidR="00166954" w:rsidRPr="00EF7A6A"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lang w:eastAsia="en-US"/>
        </w:rPr>
      </w:pPr>
      <w:r w:rsidRPr="00EF7A6A">
        <w:rPr>
          <w:rFonts w:asciiTheme="minorHAnsi" w:hAnsiTheme="minorHAnsi"/>
        </w:rPr>
        <w:t>Telefonisch spenden: 0212 / 23 24 25</w:t>
      </w:r>
    </w:p>
    <w:p w:rsidR="00166954" w:rsidRPr="004D79EE"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eastAsiaTheme="minorHAnsi" w:hAnsiTheme="minorHAnsi" w:cs="Verdana"/>
          <w:color w:val="000000"/>
          <w:lang w:eastAsia="en-US"/>
        </w:rPr>
      </w:pPr>
      <w:r w:rsidRPr="00EF7A6A">
        <w:rPr>
          <w:rFonts w:asciiTheme="minorHAnsi" w:hAnsiTheme="minorHAnsi"/>
        </w:rPr>
        <w:t>1 Euro per SMS mit Kennwort „Galileum“ an 81190 (</w:t>
      </w:r>
      <w:r w:rsidRPr="00EF7A6A">
        <w:rPr>
          <w:rFonts w:asciiTheme="minorHAnsi" w:hAnsiTheme="minorHAnsi" w:cs="GillSansMT"/>
        </w:rPr>
        <w:t xml:space="preserve">17 Cent Servicegebühr </w:t>
      </w:r>
      <w:r w:rsidRPr="00174EC7">
        <w:rPr>
          <w:rFonts w:asciiTheme="minorHAnsi" w:hAnsiTheme="minorHAnsi" w:cs="GillSansMT"/>
        </w:rPr>
        <w:t>für Burda Wireless/zzgl. SMS-Transportleistung</w:t>
      </w:r>
      <w:r w:rsidRPr="00174EC7">
        <w:rPr>
          <w:rFonts w:cs="GillSansMT"/>
        </w:rPr>
        <w:t>)</w:t>
      </w:r>
    </w:p>
    <w:p w:rsidR="00166954" w:rsidRPr="00166954" w:rsidRDefault="00166954" w:rsidP="00166954">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Style w:val="Hyperlink"/>
          <w:rFonts w:asciiTheme="minorHAnsi" w:eastAsiaTheme="minorHAnsi" w:hAnsiTheme="minorHAnsi" w:cs="Verdana"/>
          <w:color w:val="000000"/>
          <w:u w:val="none"/>
          <w:lang w:eastAsia="en-US"/>
        </w:rPr>
      </w:pPr>
      <w:r w:rsidRPr="00172559">
        <w:rPr>
          <w:rFonts w:asciiTheme="minorHAnsi" w:hAnsiTheme="minorHAnsi"/>
        </w:rPr>
        <w:t xml:space="preserve">Online-Spende unter: </w:t>
      </w:r>
      <w:hyperlink r:id="rId11" w:history="1">
        <w:r w:rsidRPr="00172559">
          <w:rPr>
            <w:rStyle w:val="Hyperlink"/>
            <w:rFonts w:asciiTheme="minorHAnsi" w:hAnsiTheme="minorHAnsi"/>
          </w:rPr>
          <w:t>www.galileum-solingen.de</w:t>
        </w:r>
      </w:hyperlink>
    </w:p>
    <w:p w:rsidR="00166954" w:rsidRDefault="00166954" w:rsidP="00166954">
      <w:pPr>
        <w:pStyle w:val="Listenabsatz"/>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rPr>
      </w:pPr>
    </w:p>
    <w:p w:rsidR="00166954" w:rsidRPr="004F639E" w:rsidRDefault="00166954"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b/>
        </w:rPr>
      </w:pPr>
      <w:r w:rsidRPr="00172559">
        <w:rPr>
          <w:b/>
        </w:rPr>
        <w:t>Spendenkonto:</w:t>
      </w:r>
      <w:r w:rsidRPr="00172559">
        <w:t xml:space="preserve"> </w:t>
      </w:r>
      <w:r w:rsidRPr="00172559">
        <w:br/>
      </w:r>
      <w:r w:rsidRPr="004F639E">
        <w:rPr>
          <w:rFonts w:cs="Arial"/>
          <w:b/>
        </w:rPr>
        <w:t>Sternwarte Solingen</w:t>
      </w:r>
      <w:r w:rsidRPr="004F639E">
        <w:rPr>
          <w:rFonts w:cs="Arial"/>
          <w:b/>
        </w:rPr>
        <w:br/>
      </w:r>
      <w:r w:rsidRPr="004F639E">
        <w:rPr>
          <w:rFonts w:cs="Verdana"/>
          <w:b/>
        </w:rPr>
        <w:t xml:space="preserve">Institut: </w:t>
      </w:r>
      <w:r w:rsidR="00A4368C" w:rsidRPr="004F639E">
        <w:rPr>
          <w:rFonts w:cs="Verdana"/>
          <w:b/>
        </w:rPr>
        <w:tab/>
        <w:t>Volksbank Remscheid-Solingen</w:t>
      </w:r>
    </w:p>
    <w:p w:rsidR="00166954" w:rsidRPr="004F639E" w:rsidRDefault="00166954"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b/>
        </w:rPr>
      </w:pPr>
      <w:r w:rsidRPr="004F639E">
        <w:rPr>
          <w:rFonts w:cs="Verdana"/>
          <w:b/>
        </w:rPr>
        <w:t>IBAN:</w:t>
      </w:r>
      <w:r w:rsidRPr="004F639E">
        <w:rPr>
          <w:rFonts w:cs="Verdana"/>
          <w:b/>
        </w:rPr>
        <w:tab/>
      </w:r>
      <w:r w:rsidR="00A4368C" w:rsidRPr="004F639E">
        <w:rPr>
          <w:rFonts w:cs="Verdana"/>
          <w:b/>
        </w:rPr>
        <w:tab/>
      </w:r>
      <w:r w:rsidRPr="004F639E">
        <w:rPr>
          <w:rFonts w:cs="Verdana"/>
          <w:b/>
        </w:rPr>
        <w:t>DE</w:t>
      </w:r>
      <w:r w:rsidR="00A4368C" w:rsidRPr="004F639E">
        <w:rPr>
          <w:rFonts w:cs="Verdana"/>
          <w:b/>
        </w:rPr>
        <w:t>31</w:t>
      </w:r>
      <w:r w:rsidRPr="004F639E">
        <w:rPr>
          <w:rFonts w:cs="Verdana"/>
          <w:b/>
        </w:rPr>
        <w:t xml:space="preserve"> </w:t>
      </w:r>
      <w:r w:rsidR="00A4368C" w:rsidRPr="004F639E">
        <w:rPr>
          <w:rFonts w:cs="Verdana"/>
          <w:b/>
        </w:rPr>
        <w:t>3406</w:t>
      </w:r>
      <w:r w:rsidRPr="004F639E">
        <w:rPr>
          <w:rFonts w:cs="Verdana"/>
          <w:b/>
        </w:rPr>
        <w:t xml:space="preserve"> 00</w:t>
      </w:r>
      <w:r w:rsidR="00A4368C" w:rsidRPr="004F639E">
        <w:rPr>
          <w:rFonts w:cs="Verdana"/>
          <w:b/>
        </w:rPr>
        <w:t>94</w:t>
      </w:r>
      <w:r w:rsidRPr="004F639E">
        <w:rPr>
          <w:rFonts w:cs="Verdana"/>
          <w:b/>
        </w:rPr>
        <w:t xml:space="preserve"> 000</w:t>
      </w:r>
      <w:r w:rsidR="00A4368C" w:rsidRPr="004F639E">
        <w:rPr>
          <w:rFonts w:cs="Verdana"/>
          <w:b/>
        </w:rPr>
        <w:t>6</w:t>
      </w:r>
      <w:r w:rsidRPr="004F639E">
        <w:rPr>
          <w:rFonts w:cs="Verdana"/>
          <w:b/>
        </w:rPr>
        <w:t xml:space="preserve"> </w:t>
      </w:r>
      <w:r w:rsidR="00A4368C" w:rsidRPr="004F639E">
        <w:rPr>
          <w:rFonts w:cs="Verdana"/>
          <w:b/>
        </w:rPr>
        <w:t>3662</w:t>
      </w:r>
      <w:r w:rsidRPr="004F639E">
        <w:rPr>
          <w:rFonts w:cs="Verdana"/>
          <w:b/>
        </w:rPr>
        <w:t xml:space="preserve"> </w:t>
      </w:r>
      <w:r w:rsidR="00A4368C" w:rsidRPr="004F639E">
        <w:rPr>
          <w:rFonts w:cs="Verdana"/>
          <w:b/>
        </w:rPr>
        <w:t>49</w:t>
      </w:r>
    </w:p>
    <w:p w:rsidR="00166954" w:rsidRPr="004F639E" w:rsidRDefault="00166954" w:rsidP="00166954">
      <w:pPr>
        <w:spacing w:line="240" w:lineRule="auto"/>
        <w:rPr>
          <w:rFonts w:cs="Verdana"/>
          <w:b/>
        </w:rPr>
      </w:pPr>
      <w:r w:rsidRPr="004F639E">
        <w:rPr>
          <w:rFonts w:cs="Verdana"/>
          <w:b/>
        </w:rPr>
        <w:t xml:space="preserve">BIC: </w:t>
      </w:r>
      <w:r w:rsidRPr="004F639E">
        <w:rPr>
          <w:rFonts w:cs="Verdana"/>
          <w:b/>
        </w:rPr>
        <w:tab/>
      </w:r>
      <w:r w:rsidR="00A4368C" w:rsidRPr="004F639E">
        <w:rPr>
          <w:rFonts w:cs="Verdana"/>
          <w:b/>
        </w:rPr>
        <w:tab/>
        <w:t>VBRSDE</w:t>
      </w:r>
      <w:r w:rsidRPr="004F639E">
        <w:rPr>
          <w:rFonts w:cs="Verdana"/>
          <w:b/>
        </w:rPr>
        <w:t>33XXX</w:t>
      </w:r>
    </w:p>
    <w:p w:rsidR="00166954" w:rsidRPr="008A2C79" w:rsidRDefault="00166954" w:rsidP="008A2C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r w:rsidRPr="008A2C79">
        <w:lastRenderedPageBreak/>
        <w:br/>
      </w:r>
      <w:r w:rsidR="00AF20CD">
        <w:rPr>
          <w:rFonts w:cs="Verdana"/>
          <w:noProof/>
          <w:color w:val="00000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260.85pt">
            <v:imagedata r:id="rId12" o:title="2014_06_21_ISS-vor-Sonne"/>
          </v:shape>
        </w:pict>
      </w:r>
    </w:p>
    <w:p w:rsidR="0064076B" w:rsidRDefault="0064076B"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166954" w:rsidRDefault="0064076B"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r>
        <w:rPr>
          <w:rFonts w:cs="Verdana"/>
          <w:color w:val="000000"/>
        </w:rPr>
        <w:t>Abb.:</w:t>
      </w:r>
      <w:r w:rsidR="001C4479">
        <w:rPr>
          <w:rFonts w:cs="Verdana"/>
          <w:color w:val="000000"/>
        </w:rPr>
        <w:t xml:space="preserve"> </w:t>
      </w:r>
      <w:r w:rsidR="0070393B">
        <w:rPr>
          <w:rFonts w:cs="Verdana"/>
          <w:color w:val="000000"/>
        </w:rPr>
        <w:t>Im Juni 2014 war die internationale Raumstation ISS vor der Sonne zu sehen – mit dem neuen Sonnenteleskop können Ereignisse wie diese noch besser von der Sternwarte Solingen aus beobachtet werden.</w:t>
      </w:r>
      <w:r w:rsidR="00AF20CD">
        <w:rPr>
          <w:rFonts w:cs="Verdana"/>
          <w:color w:val="000000"/>
        </w:rPr>
        <w:br/>
        <w:t>Foto: Norman Schwarz</w:t>
      </w:r>
      <w:bookmarkStart w:id="0" w:name="_GoBack"/>
      <w:bookmarkEnd w:id="0"/>
    </w:p>
    <w:p w:rsidR="00A72DD6" w:rsidRDefault="00A72DD6"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A72DD6" w:rsidRDefault="00A72DD6" w:rsidP="001669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Verdana"/>
          <w:color w:val="000000"/>
        </w:rPr>
      </w:pPr>
    </w:p>
    <w:p w:rsidR="00A72DD6" w:rsidRDefault="00A72DD6" w:rsidP="00A72DD6">
      <w:pPr>
        <w:spacing w:line="360" w:lineRule="auto"/>
      </w:pPr>
      <w:r>
        <w:rPr>
          <w:rFonts w:cs="Lucida Sans Unicode"/>
          <w:b/>
        </w:rPr>
        <w:t>Was ist d</w:t>
      </w:r>
      <w:r w:rsidRPr="00C768C6">
        <w:rPr>
          <w:rFonts w:cs="Lucida Sans Unicode"/>
          <w:b/>
        </w:rPr>
        <w:t>as Galileum Solingen</w:t>
      </w:r>
      <w:r>
        <w:rPr>
          <w:rFonts w:cs="Lucida Sans Unicode"/>
          <w:b/>
        </w:rPr>
        <w:t>?</w:t>
      </w:r>
      <w:r>
        <w:rPr>
          <w:rFonts w:cs="Lucida Sans Unicode"/>
          <w:b/>
        </w:rPr>
        <w:br/>
      </w:r>
      <w:r w:rsidRPr="00C768C6">
        <w:t xml:space="preserve">Mit dem Galileum Solingen entsteht </w:t>
      </w:r>
      <w:r w:rsidR="009E6C0A">
        <w:t>derzeit im stillgeleg</w:t>
      </w:r>
      <w:r w:rsidRPr="00C768C6">
        <w:t xml:space="preserve">ten Kugelgasbehälter in Solingen-Ohligs eine interaktive Erlebniswelt </w:t>
      </w:r>
      <w:r>
        <w:t xml:space="preserve">aus Planetarium und Sternwarte. </w:t>
      </w:r>
      <w:r w:rsidRPr="00C768C6">
        <w:t>Im Planetarium wird der Sternenhimmel unabhängig von Tageszeit, Wetter und allen Umweltbedingungen</w:t>
      </w:r>
      <w:r>
        <w:t xml:space="preserve"> live</w:t>
      </w:r>
      <w:r w:rsidRPr="00C768C6">
        <w:t xml:space="preserve"> in die Kuppel projiziert, in der Sternwarte können kleine und große Besucher in klaren Nächten den Sternenhimmel erkunden. Die Gesamtkosten für den Bau des Galileum Solingen betragen </w:t>
      </w:r>
      <w:r w:rsidR="009E6C0A">
        <w:t xml:space="preserve">mehr als 6,5 </w:t>
      </w:r>
      <w:r w:rsidRPr="00C768C6">
        <w:t xml:space="preserve">Millionen Euro. </w:t>
      </w:r>
      <w:r w:rsidRPr="00431E9F">
        <w:t>Der Großteil davon</w:t>
      </w:r>
      <w:r w:rsidRPr="00DF167B">
        <w:t xml:space="preserve">, </w:t>
      </w:r>
      <w:r>
        <w:t>über</w:t>
      </w:r>
      <w:r w:rsidRPr="00DF167B">
        <w:t xml:space="preserve"> 4 Millionen Euro, </w:t>
      </w:r>
      <w:r>
        <w:t>wird</w:t>
      </w:r>
      <w:r w:rsidRPr="00DF167B">
        <w:t xml:space="preserve"> durch Städtebauförderungsmi</w:t>
      </w:r>
      <w:r>
        <w:t>ttel des Landes NRW finanziert</w:t>
      </w:r>
      <w:r w:rsidRPr="00DF167B">
        <w:t>.</w:t>
      </w:r>
      <w:r>
        <w:t xml:space="preserve"> Einen weiteren Teil bestreitet die Walter-Horn-Gesellschaft e. V. aus Spen</w:t>
      </w:r>
      <w:r w:rsidRPr="005F0C1B">
        <w:t xml:space="preserve">den und Einnahmen aus </w:t>
      </w:r>
      <w:r w:rsidR="00EF7A6A" w:rsidRPr="005F0C1B">
        <w:t>Sponsoring</w:t>
      </w:r>
      <w:r w:rsidR="00F1236D">
        <w:t>-</w:t>
      </w:r>
      <w:r w:rsidR="00EF7A6A" w:rsidRPr="005F0C1B">
        <w:t>Maßnahmen</w:t>
      </w:r>
      <w:r w:rsidR="009E6C0A">
        <w:t>. Anfang 2018</w:t>
      </w:r>
      <w:r w:rsidRPr="005F0C1B">
        <w:t xml:space="preserve"> soll das Galileum Solingen eröffnen.</w:t>
      </w:r>
    </w:p>
    <w:p w:rsidR="00A72DD6" w:rsidRDefault="00A72DD6" w:rsidP="00A72DD6">
      <w:pPr>
        <w:spacing w:line="360" w:lineRule="auto"/>
      </w:pPr>
    </w:p>
    <w:p w:rsidR="00A72DD6" w:rsidRDefault="00A72DD6" w:rsidP="00A72DD6">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Pr>
          <w:sz w:val="18"/>
          <w:szCs w:val="18"/>
        </w:rPr>
        <w:tab/>
      </w:r>
      <w:proofErr w:type="spellStart"/>
      <w:r w:rsidRPr="0088754E">
        <w:rPr>
          <w:sz w:val="18"/>
          <w:szCs w:val="18"/>
        </w:rPr>
        <w:t>Oberbenr</w:t>
      </w:r>
      <w:r>
        <w:rPr>
          <w:sz w:val="18"/>
          <w:szCs w:val="18"/>
        </w:rPr>
        <w:t>ader</w:t>
      </w:r>
      <w:proofErr w:type="spellEnd"/>
      <w:r>
        <w:rPr>
          <w:sz w:val="18"/>
          <w:szCs w:val="18"/>
        </w:rPr>
        <w:t xml:space="preserve"> Str. 51</w:t>
      </w:r>
      <w:r>
        <w:rPr>
          <w:sz w:val="18"/>
          <w:szCs w:val="18"/>
        </w:rPr>
        <w:br/>
        <w:t>42719 Solingen</w:t>
      </w:r>
      <w:r>
        <w:rPr>
          <w:sz w:val="18"/>
          <w:szCs w:val="18"/>
        </w:rPr>
        <w:tab/>
      </w:r>
      <w:r>
        <w:rPr>
          <w:sz w:val="18"/>
          <w:szCs w:val="18"/>
        </w:rPr>
        <w:tab/>
      </w:r>
      <w:r w:rsidRPr="0088754E">
        <w:rPr>
          <w:sz w:val="18"/>
          <w:szCs w:val="18"/>
        </w:rPr>
        <w:t>47804 Krefeld</w:t>
      </w:r>
      <w:r w:rsidRPr="0088754E">
        <w:rPr>
          <w:sz w:val="18"/>
          <w:szCs w:val="18"/>
        </w:rPr>
        <w:br/>
      </w:r>
      <w:hyperlink r:id="rId13" w:history="1">
        <w:r w:rsidRPr="004F7468">
          <w:rPr>
            <w:rStyle w:val="Hyperlink"/>
            <w:color w:val="auto"/>
            <w:sz w:val="18"/>
            <w:szCs w:val="18"/>
            <w:u w:val="none"/>
          </w:rPr>
          <w:t>lungenstrass@sternwarte-solingen.de</w:t>
        </w:r>
      </w:hyperlink>
      <w:r>
        <w:tab/>
      </w:r>
      <w:r>
        <w:tab/>
      </w:r>
      <w:hyperlink r:id="rId14"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5" w:history="1">
        <w:r w:rsidRPr="00712523">
          <w:rPr>
            <w:rStyle w:val="Hyperlink"/>
            <w:color w:val="auto"/>
            <w:sz w:val="18"/>
            <w:szCs w:val="18"/>
            <w:u w:val="none"/>
          </w:rPr>
          <w:t>www.sternwarte-solingen.de</w:t>
        </w:r>
      </w:hyperlink>
      <w:r>
        <w:br/>
      </w:r>
      <w:hyperlink r:id="rId16" w:history="1">
        <w:r w:rsidRPr="004F7468">
          <w:rPr>
            <w:rStyle w:val="Hyperlink"/>
            <w:color w:val="auto"/>
            <w:sz w:val="18"/>
            <w:szCs w:val="18"/>
            <w:u w:val="none"/>
          </w:rPr>
          <w:t>www.galileum-solingen.de</w:t>
        </w:r>
      </w:hyperlink>
      <w:r w:rsidRPr="004F7468">
        <w:rPr>
          <w:sz w:val="18"/>
          <w:szCs w:val="18"/>
        </w:rPr>
        <w:tab/>
      </w:r>
      <w:r>
        <w:rPr>
          <w:sz w:val="18"/>
          <w:szCs w:val="18"/>
        </w:rPr>
        <w:tab/>
        <w:t>Tel: 02151-36805-11</w:t>
      </w:r>
    </w:p>
    <w:sectPr w:rsidR="00A72DD6">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EC" w:rsidRDefault="00551BEC" w:rsidP="00A72DD6">
      <w:pPr>
        <w:spacing w:after="0" w:line="240" w:lineRule="auto"/>
      </w:pPr>
      <w:r>
        <w:separator/>
      </w:r>
    </w:p>
  </w:endnote>
  <w:endnote w:type="continuationSeparator" w:id="0">
    <w:p w:rsidR="00551BEC" w:rsidRDefault="00551BEC" w:rsidP="00A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EC" w:rsidRDefault="00551BEC" w:rsidP="00A72DD6">
      <w:pPr>
        <w:spacing w:after="0" w:line="240" w:lineRule="auto"/>
      </w:pPr>
      <w:r>
        <w:separator/>
      </w:r>
    </w:p>
  </w:footnote>
  <w:footnote w:type="continuationSeparator" w:id="0">
    <w:p w:rsidR="00551BEC" w:rsidRDefault="00551BEC" w:rsidP="00A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D6" w:rsidRDefault="00A72DD6" w:rsidP="00A72DD6">
    <w:pPr>
      <w:pStyle w:val="Kopfzeile"/>
      <w:jc w:val="both"/>
    </w:pPr>
    <w:r w:rsidRPr="004F7468">
      <w:rPr>
        <w:noProof/>
        <w:lang w:eastAsia="de-DE"/>
      </w:rPr>
      <w:drawing>
        <wp:anchor distT="0" distB="0" distL="114300" distR="114300" simplePos="0" relativeHeight="251658240" behindDoc="0" locked="0" layoutInCell="1" allowOverlap="1" wp14:anchorId="660F62EB" wp14:editId="7752C0F0">
          <wp:simplePos x="0" y="0"/>
          <wp:positionH relativeFrom="column">
            <wp:posOffset>4075563</wp:posOffset>
          </wp:positionH>
          <wp:positionV relativeFrom="paragraph">
            <wp:posOffset>-52866</wp:posOffset>
          </wp:positionV>
          <wp:extent cx="1656000" cy="349200"/>
          <wp:effectExtent l="0" t="0" r="1905" b="0"/>
          <wp:wrapNone/>
          <wp:docPr id="3" name="Grafik 0" descr="galil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png"/>
                  <pic:cNvPicPr/>
                </pic:nvPicPr>
                <pic:blipFill>
                  <a:blip r:embed="rId1">
                    <a:extLst>
                      <a:ext uri="{28A0092B-C50C-407E-A947-70E740481C1C}">
                        <a14:useLocalDpi xmlns:a14="http://schemas.microsoft.com/office/drawing/2010/main" val="0"/>
                      </a:ext>
                    </a:extLst>
                  </a:blip>
                  <a:stretch>
                    <a:fillRect/>
                  </a:stretch>
                </pic:blipFill>
                <pic:spPr>
                  <a:xfrm>
                    <a:off x="0" y="0"/>
                    <a:ext cx="1656000" cy="3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97"/>
    <w:rsid w:val="00080B6B"/>
    <w:rsid w:val="00166954"/>
    <w:rsid w:val="00172C3A"/>
    <w:rsid w:val="00176151"/>
    <w:rsid w:val="001C4479"/>
    <w:rsid w:val="0020339D"/>
    <w:rsid w:val="0023050C"/>
    <w:rsid w:val="0025199C"/>
    <w:rsid w:val="00261A57"/>
    <w:rsid w:val="00292F00"/>
    <w:rsid w:val="004024B5"/>
    <w:rsid w:val="004666E7"/>
    <w:rsid w:val="004B5331"/>
    <w:rsid w:val="004F639E"/>
    <w:rsid w:val="00535B69"/>
    <w:rsid w:val="00551BEC"/>
    <w:rsid w:val="005D4CAA"/>
    <w:rsid w:val="0063173E"/>
    <w:rsid w:val="0064076B"/>
    <w:rsid w:val="0066570C"/>
    <w:rsid w:val="0069595F"/>
    <w:rsid w:val="00695FF0"/>
    <w:rsid w:val="0070393B"/>
    <w:rsid w:val="00715365"/>
    <w:rsid w:val="00753323"/>
    <w:rsid w:val="007B7D97"/>
    <w:rsid w:val="007F5B10"/>
    <w:rsid w:val="00806368"/>
    <w:rsid w:val="008A2C79"/>
    <w:rsid w:val="0090267F"/>
    <w:rsid w:val="00932FBD"/>
    <w:rsid w:val="0097166D"/>
    <w:rsid w:val="0098377E"/>
    <w:rsid w:val="00983C6F"/>
    <w:rsid w:val="009E6C0A"/>
    <w:rsid w:val="00A4368C"/>
    <w:rsid w:val="00A72DD6"/>
    <w:rsid w:val="00AF20CD"/>
    <w:rsid w:val="00B0083B"/>
    <w:rsid w:val="00B31933"/>
    <w:rsid w:val="00B62990"/>
    <w:rsid w:val="00C35A39"/>
    <w:rsid w:val="00CA138E"/>
    <w:rsid w:val="00CD5E46"/>
    <w:rsid w:val="00DD0758"/>
    <w:rsid w:val="00E475E0"/>
    <w:rsid w:val="00E950C1"/>
    <w:rsid w:val="00EF7A6A"/>
    <w:rsid w:val="00F1236D"/>
    <w:rsid w:val="00F16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2C3A"/>
    <w:rPr>
      <w:color w:val="0000FF" w:themeColor="hyperlink"/>
      <w:u w:val="single"/>
    </w:rPr>
  </w:style>
  <w:style w:type="paragraph" w:styleId="Listenabsatz">
    <w:name w:val="List Paragraph"/>
    <w:basedOn w:val="Standard"/>
    <w:uiPriority w:val="34"/>
    <w:qFormat/>
    <w:rsid w:val="00166954"/>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A72D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DD6"/>
  </w:style>
  <w:style w:type="paragraph" w:styleId="Fuzeile">
    <w:name w:val="footer"/>
    <w:basedOn w:val="Standard"/>
    <w:link w:val="FuzeileZchn"/>
    <w:uiPriority w:val="99"/>
    <w:unhideWhenUsed/>
    <w:rsid w:val="00A72D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DD6"/>
  </w:style>
  <w:style w:type="paragraph" w:styleId="Sprechblasentext">
    <w:name w:val="Balloon Text"/>
    <w:basedOn w:val="Standard"/>
    <w:link w:val="SprechblasentextZchn"/>
    <w:uiPriority w:val="99"/>
    <w:semiHidden/>
    <w:unhideWhenUsed/>
    <w:rsid w:val="00A72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DD6"/>
    <w:rPr>
      <w:rFonts w:ascii="Tahoma" w:hAnsi="Tahoma" w:cs="Tahoma"/>
      <w:sz w:val="16"/>
      <w:szCs w:val="16"/>
    </w:rPr>
  </w:style>
  <w:style w:type="character" w:styleId="Kommentarzeichen">
    <w:name w:val="annotation reference"/>
    <w:basedOn w:val="Absatz-Standardschriftart"/>
    <w:uiPriority w:val="99"/>
    <w:semiHidden/>
    <w:unhideWhenUsed/>
    <w:rsid w:val="00F1236D"/>
    <w:rPr>
      <w:sz w:val="16"/>
      <w:szCs w:val="16"/>
    </w:rPr>
  </w:style>
  <w:style w:type="paragraph" w:styleId="Kommentartext">
    <w:name w:val="annotation text"/>
    <w:basedOn w:val="Standard"/>
    <w:link w:val="KommentartextZchn"/>
    <w:uiPriority w:val="99"/>
    <w:semiHidden/>
    <w:unhideWhenUsed/>
    <w:rsid w:val="00F123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36D"/>
    <w:rPr>
      <w:sz w:val="20"/>
      <w:szCs w:val="20"/>
    </w:rPr>
  </w:style>
  <w:style w:type="paragraph" w:styleId="Kommentarthema">
    <w:name w:val="annotation subject"/>
    <w:basedOn w:val="Kommentartext"/>
    <w:next w:val="Kommentartext"/>
    <w:link w:val="KommentarthemaZchn"/>
    <w:uiPriority w:val="99"/>
    <w:semiHidden/>
    <w:unhideWhenUsed/>
    <w:rsid w:val="00F1236D"/>
    <w:rPr>
      <w:b/>
      <w:bCs/>
    </w:rPr>
  </w:style>
  <w:style w:type="character" w:customStyle="1" w:styleId="KommentarthemaZchn">
    <w:name w:val="Kommentarthema Zchn"/>
    <w:basedOn w:val="KommentartextZchn"/>
    <w:link w:val="Kommentarthema"/>
    <w:uiPriority w:val="99"/>
    <w:semiHidden/>
    <w:rsid w:val="00F123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barsg.viele-schaffen-mehr.de/" TargetMode="External"/><Relationship Id="rId13" Type="http://schemas.openxmlformats.org/officeDocument/2006/relationships/hyperlink" Target="mailto:lungenstrass@sternwarte-solingen.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alileum-solingen.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ileum-solingen.de" TargetMode="External"/><Relationship Id="rId5" Type="http://schemas.openxmlformats.org/officeDocument/2006/relationships/webSettings" Target="webSettings.xml"/><Relationship Id="rId15" Type="http://schemas.openxmlformats.org/officeDocument/2006/relationships/hyperlink" Target="http://www.sternwarte-solingen.de" TargetMode="External"/><Relationship Id="rId10" Type="http://schemas.openxmlformats.org/officeDocument/2006/relationships/hyperlink" Target="http://vobarsg.viele-schaffen-meh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barsg.viele-schaffen-mehr.de" TargetMode="External"/><Relationship Id="rId14" Type="http://schemas.openxmlformats.org/officeDocument/2006/relationships/hyperlink" Target="mailto:c.guth@c-g-w.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Nina Naumann</cp:lastModifiedBy>
  <cp:revision>6</cp:revision>
  <cp:lastPrinted>2016-10-25T17:27:00Z</cp:lastPrinted>
  <dcterms:created xsi:type="dcterms:W3CDTF">2016-10-26T08:48:00Z</dcterms:created>
  <dcterms:modified xsi:type="dcterms:W3CDTF">2016-11-14T12:30:00Z</dcterms:modified>
</cp:coreProperties>
</file>