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0C" w:rsidRPr="00E950C1" w:rsidRDefault="007B7D97" w:rsidP="00E950C1">
      <w:pPr>
        <w:widowControl w:val="0"/>
        <w:spacing w:line="360" w:lineRule="auto"/>
        <w:rPr>
          <w:b/>
        </w:rPr>
      </w:pPr>
      <w:bookmarkStart w:id="0" w:name="_GoBack"/>
      <w:bookmarkEnd w:id="0"/>
      <w:r w:rsidRPr="00E950C1">
        <w:rPr>
          <w:b/>
        </w:rPr>
        <w:t>Presseinformation</w:t>
      </w:r>
    </w:p>
    <w:p w:rsidR="00B62990" w:rsidRDefault="007B7D97" w:rsidP="00B62990">
      <w:pPr>
        <w:autoSpaceDE w:val="0"/>
        <w:autoSpaceDN w:val="0"/>
        <w:adjustRightInd w:val="0"/>
        <w:spacing w:after="0" w:line="360" w:lineRule="auto"/>
        <w:rPr>
          <w:b/>
        </w:rPr>
      </w:pPr>
      <w:r w:rsidRPr="00EF7A6A">
        <w:rPr>
          <w:b/>
        </w:rPr>
        <w:t>Dritte Crowdfunding-Aktion für das Galileum Solingen startet</w:t>
      </w:r>
      <w:r w:rsidR="008A2C79">
        <w:rPr>
          <w:b/>
        </w:rPr>
        <w:t xml:space="preserve"> </w:t>
      </w:r>
      <w:r w:rsidR="008A2C79">
        <w:rPr>
          <w:b/>
        </w:rPr>
        <w:br/>
      </w:r>
      <w:r w:rsidR="0025199C" w:rsidRPr="0097166D">
        <w:t>50 Fans in 14 Tagen für erfolgreiche Startphase benötigt</w:t>
      </w:r>
      <w:r w:rsidR="008A2C79">
        <w:br/>
      </w:r>
      <w:r w:rsidR="008A2C79">
        <w:rPr>
          <w:b/>
        </w:rPr>
        <w:br/>
      </w:r>
      <w:r w:rsidR="00B62990">
        <w:rPr>
          <w:b/>
        </w:rPr>
        <w:t>Solingen</w:t>
      </w:r>
      <w:r w:rsidR="00B62990" w:rsidRPr="004F639E">
        <w:rPr>
          <w:b/>
        </w:rPr>
        <w:t xml:space="preserve">, </w:t>
      </w:r>
      <w:r w:rsidR="004F639E" w:rsidRPr="004F639E">
        <w:rPr>
          <w:b/>
        </w:rPr>
        <w:t>02</w:t>
      </w:r>
      <w:r w:rsidR="00B62990" w:rsidRPr="004F639E">
        <w:rPr>
          <w:b/>
        </w:rPr>
        <w:t>.</w:t>
      </w:r>
      <w:r w:rsidR="004F639E" w:rsidRPr="004F639E">
        <w:rPr>
          <w:b/>
        </w:rPr>
        <w:t>11</w:t>
      </w:r>
      <w:r w:rsidR="00B62990" w:rsidRPr="004F639E">
        <w:rPr>
          <w:b/>
        </w:rPr>
        <w:t xml:space="preserve">.2016 </w:t>
      </w:r>
      <w:r w:rsidR="008A2C79" w:rsidRPr="004F639E">
        <w:rPr>
          <w:b/>
        </w:rPr>
        <w:t>Die Sternwarte Solingen startet in diesen Tagen ihre dritte Crowdfunding-Aktion. Nach erfolgreichen Aktionen auf größeren Plattformen sammelt die Sternwarte nun die Mittel für ein Teleskop zur Sonnenbeobachtung auf der Crowdfunding-Plattform „Viele schaffen mehr“ der Volksbank Remscheid-Solingen</w:t>
      </w:r>
      <w:r w:rsidR="0025199C" w:rsidRPr="004F639E">
        <w:rPr>
          <w:b/>
        </w:rPr>
        <w:t xml:space="preserve">. Jetzt gilt es, die erste Hürde zu meistern: </w:t>
      </w:r>
      <w:r w:rsidR="0098377E" w:rsidRPr="004F639E">
        <w:rPr>
          <w:b/>
        </w:rPr>
        <w:t xml:space="preserve">„Aktuell sind wir in der Startphase. Bis zum </w:t>
      </w:r>
      <w:r w:rsidR="004F639E" w:rsidRPr="004F639E">
        <w:rPr>
          <w:b/>
        </w:rPr>
        <w:t>16</w:t>
      </w:r>
      <w:r w:rsidR="0098377E" w:rsidRPr="004F639E">
        <w:rPr>
          <w:b/>
        </w:rPr>
        <w:t>.</w:t>
      </w:r>
      <w:r w:rsidR="004F639E" w:rsidRPr="004F639E">
        <w:rPr>
          <w:b/>
        </w:rPr>
        <w:t xml:space="preserve"> November</w:t>
      </w:r>
      <w:r w:rsidR="0098377E" w:rsidRPr="004F639E">
        <w:rPr>
          <w:b/>
        </w:rPr>
        <w:t xml:space="preserve"> müssen wir insgesamt 50 Fans sammeln – eine wichtige Voraussetzung dafür, dass es nachher auch mit </w:t>
      </w:r>
      <w:r w:rsidR="0098377E" w:rsidRPr="0098377E">
        <w:rPr>
          <w:b/>
        </w:rPr>
        <w:t xml:space="preserve">der Finanzierung klappt. Denn bei Crowdfunding gilt das Alles-oder-nichts-Prinzip: Entweder schaffen wir es, die gesamte Summe von 2.950 Euro über die Plattform zu bekommen oder die Zeit und Mühe, die wir in dieses Projekt gesteckt haben, waren umsonst. Wir freuen uns über jeden, der auf </w:t>
      </w:r>
      <w:r w:rsidR="0098377E" w:rsidRPr="0098377E">
        <w:rPr>
          <w:b/>
          <w:u w:val="single"/>
        </w:rPr>
        <w:t>vobarsg.viele-schaffen-mehr.de</w:t>
      </w:r>
      <w:r w:rsidR="00932FBD">
        <w:rPr>
          <w:b/>
          <w:u w:val="single"/>
        </w:rPr>
        <w:t>/</w:t>
      </w:r>
      <w:proofErr w:type="spellStart"/>
      <w:r w:rsidR="00932FBD">
        <w:rPr>
          <w:b/>
          <w:u w:val="single"/>
        </w:rPr>
        <w:t>sonnenteleskop</w:t>
      </w:r>
      <w:proofErr w:type="spellEnd"/>
      <w:r w:rsidR="0098377E" w:rsidRPr="0098377E">
        <w:rPr>
          <w:b/>
        </w:rPr>
        <w:t xml:space="preserve"> kostenlos und unverbindlich Fan unseres Projekts wird“</w:t>
      </w:r>
      <w:r w:rsidR="0098377E">
        <w:rPr>
          <w:b/>
        </w:rPr>
        <w:t>, erläutert Guido Steinmüller von der Sternwarte Solingen das Projekt.</w:t>
      </w:r>
      <w:r w:rsidR="0097166D">
        <w:rPr>
          <w:b/>
        </w:rPr>
        <w:br/>
      </w:r>
      <w:r w:rsidR="0097166D">
        <w:rPr>
          <w:b/>
        </w:rPr>
        <w:br/>
      </w:r>
      <w:r w:rsidR="00DD0758">
        <w:rPr>
          <w:b/>
        </w:rPr>
        <w:t>Warum wird ein neues Teleskop benötigt?</w:t>
      </w:r>
    </w:p>
    <w:p w:rsidR="00B62990" w:rsidRDefault="00DD0758" w:rsidP="0097166D">
      <w:pPr>
        <w:autoSpaceDE w:val="0"/>
        <w:autoSpaceDN w:val="0"/>
        <w:adjustRightInd w:val="0"/>
        <w:spacing w:after="0" w:line="360" w:lineRule="auto"/>
      </w:pPr>
      <w:r>
        <w:t>„</w:t>
      </w:r>
      <w:r w:rsidR="0097166D">
        <w:t xml:space="preserve">Wir möchten unseren Besuchern nicht nur den Nachthimmel näherbringen, sondern auch unser Tagesgestirn. Schließlich ist die Sonne unser Stern und viel </w:t>
      </w:r>
      <w:r>
        <w:t xml:space="preserve">mehr als ein heißer Feuerball. Allerdings ist die Beobachtung wegen der großen Helligkeit nicht einfach. Man kann sie nur mit speziellen Teleskopen beobachten und so Strahlungsausbrüche, Flecken und Fackeln auf der Sonne </w:t>
      </w:r>
      <w:proofErr w:type="gramStart"/>
      <w:r>
        <w:t>erkennen</w:t>
      </w:r>
      <w:proofErr w:type="gramEnd"/>
      <w:r>
        <w:t xml:space="preserve"> und fotografieren“, erklärt Guido Steinmüller, Präsident der Sternwarte Solingen. „Mit dem neuen Teleskop möchten wir unseren kleinen und großen Besuchern ermöglichen, die Sonne zu beobachten – ganz ohne „</w:t>
      </w:r>
      <w:proofErr w:type="spellStart"/>
      <w:r>
        <w:t>SoFi</w:t>
      </w:r>
      <w:proofErr w:type="spellEnd"/>
      <w:r>
        <w:t xml:space="preserve">-Brille“ wie man sie von der Sonnenfinsternis kennt“, ergänzt Dr. Frank Lungenstraß, Geschäftsführer der Sternwarte Solingen. </w:t>
      </w:r>
    </w:p>
    <w:p w:rsidR="00166954" w:rsidRDefault="00166954" w:rsidP="00172C3A">
      <w:pPr>
        <w:autoSpaceDE w:val="0"/>
        <w:autoSpaceDN w:val="0"/>
        <w:adjustRightInd w:val="0"/>
        <w:spacing w:after="0" w:line="360" w:lineRule="auto"/>
      </w:pPr>
    </w:p>
    <w:p w:rsidR="00166954" w:rsidRPr="00CE6081" w:rsidRDefault="00166954" w:rsidP="00166954">
      <w:pPr>
        <w:autoSpaceDE w:val="0"/>
        <w:autoSpaceDN w:val="0"/>
        <w:adjustRightInd w:val="0"/>
        <w:spacing w:after="0" w:line="360" w:lineRule="auto"/>
        <w:rPr>
          <w:b/>
        </w:rPr>
      </w:pPr>
      <w:r>
        <w:rPr>
          <w:b/>
        </w:rPr>
        <w:t>Warum eine weitere Crowdfunding-Aktion?</w:t>
      </w:r>
    </w:p>
    <w:p w:rsidR="0097166D" w:rsidRDefault="00166954" w:rsidP="00166954">
      <w:pPr>
        <w:autoSpaceDE w:val="0"/>
        <w:autoSpaceDN w:val="0"/>
        <w:adjustRightInd w:val="0"/>
        <w:spacing w:after="0" w:line="360" w:lineRule="auto"/>
      </w:pPr>
      <w:r>
        <w:t xml:space="preserve">2015 </w:t>
      </w:r>
      <w:r w:rsidR="0098377E">
        <w:t xml:space="preserve">und 2016 </w:t>
      </w:r>
      <w:r w:rsidR="00F1236D">
        <w:t xml:space="preserve">war </w:t>
      </w:r>
      <w:r>
        <w:t xml:space="preserve">es dem Team der Sternwarte gelungen, </w:t>
      </w:r>
      <w:r w:rsidR="0098377E">
        <w:t>Geld für</w:t>
      </w:r>
      <w:r>
        <w:t xml:space="preserve"> eine Entwicklungskuppel </w:t>
      </w:r>
      <w:r w:rsidR="0098377E">
        <w:t xml:space="preserve">und eine Teleskopmontierung </w:t>
      </w:r>
      <w:r>
        <w:t>über Crowdfunding-Plattform</w:t>
      </w:r>
      <w:r w:rsidR="0098377E">
        <w:t>en</w:t>
      </w:r>
      <w:r>
        <w:t xml:space="preserve"> zu finanzieren. Mit dieser Art der Finanzierung </w:t>
      </w:r>
      <w:r w:rsidR="0098377E">
        <w:t>erreicht man eine andere Zielgruppe als mit traditionellen Spendenanfragen: Ein Crowdfunding-Projekt kann schon mit kleinen Beiträgen ab 20 Euro unterstützt wird und alle Teilnehmer erhalten je nach Höhe des Betrags ein ganz persönliches Dankeschön für ihre Unterstützung. Die Bandbreite reicht von einem Fotoprint der Sonne über einen Stern am Himmel des Galileum Solingen bis hin zu</w:t>
      </w:r>
      <w:r w:rsidR="0064076B">
        <w:t xml:space="preserve"> einer Einladung zu einer </w:t>
      </w:r>
      <w:r w:rsidR="0098377E">
        <w:t>eigenen Veranstaltung im zukünftigen Galileum Solingen.</w:t>
      </w:r>
    </w:p>
    <w:p w:rsidR="00166954" w:rsidRDefault="0098377E" w:rsidP="00166954">
      <w:pPr>
        <w:autoSpaceDE w:val="0"/>
        <w:autoSpaceDN w:val="0"/>
        <w:adjustRightInd w:val="0"/>
        <w:spacing w:after="0" w:line="360" w:lineRule="auto"/>
        <w:rPr>
          <w:rFonts w:cs="Lucida Sans Unicode"/>
          <w:b/>
        </w:rPr>
      </w:pPr>
      <w:r>
        <w:lastRenderedPageBreak/>
        <w:t xml:space="preserve"> </w:t>
      </w:r>
    </w:p>
    <w:p w:rsidR="00166954" w:rsidRPr="00EF7A6A" w:rsidRDefault="00166954" w:rsidP="00166954">
      <w:pPr>
        <w:autoSpaceDE w:val="0"/>
        <w:autoSpaceDN w:val="0"/>
        <w:adjustRightInd w:val="0"/>
        <w:spacing w:after="0" w:line="360" w:lineRule="auto"/>
        <w:rPr>
          <w:rFonts w:cs="Lucida Sans Unicode"/>
          <w:b/>
        </w:rPr>
      </w:pPr>
      <w:r>
        <w:rPr>
          <w:rFonts w:cs="Lucida Sans Unicode"/>
          <w:b/>
        </w:rPr>
        <w:t>So können Sie helfen:</w:t>
      </w:r>
    </w:p>
    <w:p w:rsidR="00EF7A6A" w:rsidRPr="004F639E" w:rsidRDefault="00166954" w:rsidP="00166954">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eastAsiaTheme="minorHAnsi" w:hAnsiTheme="minorHAnsi" w:cs="Verdana"/>
          <w:lang w:eastAsia="en-US"/>
        </w:rPr>
      </w:pPr>
      <w:r w:rsidRPr="00EF7A6A">
        <w:rPr>
          <w:rFonts w:asciiTheme="minorHAnsi" w:eastAsiaTheme="minorHAnsi" w:hAnsiTheme="minorHAnsi" w:cs="Verdana"/>
          <w:lang w:eastAsia="en-US"/>
        </w:rPr>
        <w:t>Unterstützer werden unter:</w:t>
      </w:r>
      <w:r w:rsidRPr="0097166D">
        <w:rPr>
          <w:rFonts w:asciiTheme="minorHAnsi" w:eastAsiaTheme="minorHAnsi" w:hAnsiTheme="minorHAnsi" w:cs="Verdana"/>
          <w:lang w:eastAsia="en-US"/>
        </w:rPr>
        <w:t xml:space="preserve"> </w:t>
      </w:r>
      <w:r w:rsidR="007F5B10" w:rsidRPr="0097166D">
        <w:rPr>
          <w:rFonts w:asciiTheme="minorHAnsi" w:eastAsiaTheme="minorHAnsi" w:hAnsiTheme="minorHAnsi" w:cs="Verdana"/>
          <w:lang w:eastAsia="en-US"/>
        </w:rPr>
        <w:t xml:space="preserve"> </w:t>
      </w:r>
      <w:hyperlink r:id="rId8" w:history="1">
        <w:r w:rsidR="004F639E" w:rsidRPr="00256DA2">
          <w:rPr>
            <w:rStyle w:val="Hyperlink"/>
            <w:rFonts w:asciiTheme="minorHAnsi" w:eastAsiaTheme="minorHAnsi" w:hAnsiTheme="minorHAnsi" w:cs="Verdana"/>
            <w:lang w:eastAsia="en-US"/>
          </w:rPr>
          <w:t>http://</w:t>
        </w:r>
        <w:r w:rsidR="004F639E" w:rsidRPr="00256DA2">
          <w:rPr>
            <w:rStyle w:val="Hyperlink"/>
            <w:rFonts w:eastAsiaTheme="minorHAnsi" w:cs="Verdana"/>
            <w:lang w:eastAsia="en-US"/>
          </w:rPr>
          <w:t>vobarsg.viele-schaffen-mehr.de</w:t>
        </w:r>
      </w:hyperlink>
      <w:r w:rsidR="00932FBD">
        <w:rPr>
          <w:rStyle w:val="Hyperlink"/>
          <w:rFonts w:eastAsiaTheme="minorHAnsi" w:cs="Verdana"/>
          <w:lang w:eastAsia="en-US"/>
        </w:rPr>
        <w:t>/sonnenteleskop</w:t>
      </w:r>
    </w:p>
    <w:p w:rsidR="00166954" w:rsidRPr="00EF7A6A" w:rsidRDefault="00166954" w:rsidP="00166954">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eastAsiaTheme="minorHAnsi" w:hAnsiTheme="minorHAnsi" w:cs="Verdana"/>
          <w:lang w:eastAsia="en-US"/>
        </w:rPr>
      </w:pPr>
      <w:r w:rsidRPr="00EF7A6A">
        <w:rPr>
          <w:rFonts w:asciiTheme="minorHAnsi" w:hAnsiTheme="minorHAnsi"/>
        </w:rPr>
        <w:t>Telefonisch spenden: 0212 / 23 24 25</w:t>
      </w:r>
    </w:p>
    <w:p w:rsidR="00166954" w:rsidRPr="004D79EE" w:rsidRDefault="00166954" w:rsidP="00166954">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eastAsiaTheme="minorHAnsi" w:hAnsiTheme="minorHAnsi" w:cs="Verdana"/>
          <w:color w:val="000000"/>
          <w:lang w:eastAsia="en-US"/>
        </w:rPr>
      </w:pPr>
      <w:r w:rsidRPr="00EF7A6A">
        <w:rPr>
          <w:rFonts w:asciiTheme="minorHAnsi" w:hAnsiTheme="minorHAnsi"/>
        </w:rPr>
        <w:t>1 Euro per SMS mit Kennwort „Galileum“ an 81190 (</w:t>
      </w:r>
      <w:r w:rsidRPr="00EF7A6A">
        <w:rPr>
          <w:rFonts w:asciiTheme="minorHAnsi" w:hAnsiTheme="minorHAnsi" w:cs="GillSansMT"/>
        </w:rPr>
        <w:t xml:space="preserve">17 Cent Servicegebühr </w:t>
      </w:r>
      <w:r w:rsidRPr="00174EC7">
        <w:rPr>
          <w:rFonts w:asciiTheme="minorHAnsi" w:hAnsiTheme="minorHAnsi" w:cs="GillSansMT"/>
        </w:rPr>
        <w:t>für Burda Wireless/zzgl. SMS-Transportleistung</w:t>
      </w:r>
      <w:r w:rsidRPr="00174EC7">
        <w:rPr>
          <w:rFonts w:cs="GillSansMT"/>
        </w:rPr>
        <w:t>)</w:t>
      </w:r>
    </w:p>
    <w:p w:rsidR="00166954" w:rsidRPr="00166954" w:rsidRDefault="00166954" w:rsidP="00166954">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Style w:val="Hyperlink"/>
          <w:rFonts w:asciiTheme="minorHAnsi" w:eastAsiaTheme="minorHAnsi" w:hAnsiTheme="minorHAnsi" w:cs="Verdana"/>
          <w:color w:val="000000"/>
          <w:u w:val="none"/>
          <w:lang w:eastAsia="en-US"/>
        </w:rPr>
      </w:pPr>
      <w:r w:rsidRPr="00172559">
        <w:rPr>
          <w:rFonts w:asciiTheme="minorHAnsi" w:hAnsiTheme="minorHAnsi"/>
        </w:rPr>
        <w:t xml:space="preserve">Online-Spende unter: </w:t>
      </w:r>
      <w:hyperlink r:id="rId9" w:history="1">
        <w:r w:rsidRPr="00172559">
          <w:rPr>
            <w:rStyle w:val="Hyperlink"/>
            <w:rFonts w:asciiTheme="minorHAnsi" w:hAnsiTheme="minorHAnsi"/>
          </w:rPr>
          <w:t>www.galileum-solingen.de</w:t>
        </w:r>
      </w:hyperlink>
    </w:p>
    <w:p w:rsidR="00166954" w:rsidRDefault="00166954" w:rsidP="00166954">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rPr>
      </w:pPr>
    </w:p>
    <w:p w:rsidR="00166954" w:rsidRPr="004F639E" w:rsidRDefault="00166954"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b/>
        </w:rPr>
      </w:pPr>
      <w:r w:rsidRPr="00172559">
        <w:rPr>
          <w:b/>
        </w:rPr>
        <w:t>Spendenkonto:</w:t>
      </w:r>
      <w:r w:rsidRPr="00172559">
        <w:t xml:space="preserve"> </w:t>
      </w:r>
      <w:r w:rsidRPr="00172559">
        <w:br/>
      </w:r>
      <w:r w:rsidRPr="004F639E">
        <w:rPr>
          <w:rFonts w:cs="Arial"/>
          <w:b/>
        </w:rPr>
        <w:t>Sternwarte Solingen</w:t>
      </w:r>
      <w:r w:rsidRPr="004F639E">
        <w:rPr>
          <w:rFonts w:cs="Arial"/>
          <w:b/>
        </w:rPr>
        <w:br/>
      </w:r>
      <w:r w:rsidRPr="004F639E">
        <w:rPr>
          <w:rFonts w:cs="Verdana"/>
          <w:b/>
        </w:rPr>
        <w:t xml:space="preserve">Institut: </w:t>
      </w:r>
      <w:r w:rsidR="00A4368C" w:rsidRPr="004F639E">
        <w:rPr>
          <w:rFonts w:cs="Verdana"/>
          <w:b/>
        </w:rPr>
        <w:tab/>
        <w:t>Volksbank Remscheid-Solingen</w:t>
      </w:r>
    </w:p>
    <w:p w:rsidR="00166954" w:rsidRPr="004F639E" w:rsidRDefault="00166954"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b/>
        </w:rPr>
      </w:pPr>
      <w:r w:rsidRPr="004F639E">
        <w:rPr>
          <w:rFonts w:cs="Verdana"/>
          <w:b/>
        </w:rPr>
        <w:t>IBAN:</w:t>
      </w:r>
      <w:r w:rsidRPr="004F639E">
        <w:rPr>
          <w:rFonts w:cs="Verdana"/>
          <w:b/>
        </w:rPr>
        <w:tab/>
      </w:r>
      <w:r w:rsidR="00A4368C" w:rsidRPr="004F639E">
        <w:rPr>
          <w:rFonts w:cs="Verdana"/>
          <w:b/>
        </w:rPr>
        <w:tab/>
      </w:r>
      <w:r w:rsidRPr="004F639E">
        <w:rPr>
          <w:rFonts w:cs="Verdana"/>
          <w:b/>
        </w:rPr>
        <w:t>DE</w:t>
      </w:r>
      <w:r w:rsidR="00A4368C" w:rsidRPr="004F639E">
        <w:rPr>
          <w:rFonts w:cs="Verdana"/>
          <w:b/>
        </w:rPr>
        <w:t>31</w:t>
      </w:r>
      <w:r w:rsidRPr="004F639E">
        <w:rPr>
          <w:rFonts w:cs="Verdana"/>
          <w:b/>
        </w:rPr>
        <w:t xml:space="preserve"> </w:t>
      </w:r>
      <w:r w:rsidR="00A4368C" w:rsidRPr="004F639E">
        <w:rPr>
          <w:rFonts w:cs="Verdana"/>
          <w:b/>
        </w:rPr>
        <w:t>3406</w:t>
      </w:r>
      <w:r w:rsidRPr="004F639E">
        <w:rPr>
          <w:rFonts w:cs="Verdana"/>
          <w:b/>
        </w:rPr>
        <w:t xml:space="preserve"> 00</w:t>
      </w:r>
      <w:r w:rsidR="00A4368C" w:rsidRPr="004F639E">
        <w:rPr>
          <w:rFonts w:cs="Verdana"/>
          <w:b/>
        </w:rPr>
        <w:t>94</w:t>
      </w:r>
      <w:r w:rsidRPr="004F639E">
        <w:rPr>
          <w:rFonts w:cs="Verdana"/>
          <w:b/>
        </w:rPr>
        <w:t xml:space="preserve"> 000</w:t>
      </w:r>
      <w:r w:rsidR="00A4368C" w:rsidRPr="004F639E">
        <w:rPr>
          <w:rFonts w:cs="Verdana"/>
          <w:b/>
        </w:rPr>
        <w:t>6</w:t>
      </w:r>
      <w:r w:rsidRPr="004F639E">
        <w:rPr>
          <w:rFonts w:cs="Verdana"/>
          <w:b/>
        </w:rPr>
        <w:t xml:space="preserve"> </w:t>
      </w:r>
      <w:r w:rsidR="00A4368C" w:rsidRPr="004F639E">
        <w:rPr>
          <w:rFonts w:cs="Verdana"/>
          <w:b/>
        </w:rPr>
        <w:t>3662</w:t>
      </w:r>
      <w:r w:rsidRPr="004F639E">
        <w:rPr>
          <w:rFonts w:cs="Verdana"/>
          <w:b/>
        </w:rPr>
        <w:t xml:space="preserve"> </w:t>
      </w:r>
      <w:r w:rsidR="00A4368C" w:rsidRPr="004F639E">
        <w:rPr>
          <w:rFonts w:cs="Verdana"/>
          <w:b/>
        </w:rPr>
        <w:t>49</w:t>
      </w:r>
    </w:p>
    <w:p w:rsidR="00166954" w:rsidRPr="004F639E" w:rsidRDefault="00166954" w:rsidP="00166954">
      <w:pPr>
        <w:spacing w:line="240" w:lineRule="auto"/>
        <w:rPr>
          <w:rFonts w:cs="Verdana"/>
          <w:b/>
        </w:rPr>
      </w:pPr>
      <w:r w:rsidRPr="004F639E">
        <w:rPr>
          <w:rFonts w:cs="Verdana"/>
          <w:b/>
        </w:rPr>
        <w:t xml:space="preserve">BIC: </w:t>
      </w:r>
      <w:r w:rsidRPr="004F639E">
        <w:rPr>
          <w:rFonts w:cs="Verdana"/>
          <w:b/>
        </w:rPr>
        <w:tab/>
      </w:r>
      <w:r w:rsidR="00A4368C" w:rsidRPr="004F639E">
        <w:rPr>
          <w:rFonts w:cs="Verdana"/>
          <w:b/>
        </w:rPr>
        <w:tab/>
        <w:t>VBRSDE</w:t>
      </w:r>
      <w:r w:rsidRPr="004F639E">
        <w:rPr>
          <w:rFonts w:cs="Verdana"/>
          <w:b/>
        </w:rPr>
        <w:t>33XXX</w:t>
      </w:r>
    </w:p>
    <w:p w:rsidR="00166954" w:rsidRPr="008A2C79" w:rsidRDefault="00166954" w:rsidP="008A2C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r w:rsidRPr="008A2C79">
        <w:br/>
      </w:r>
      <w:r w:rsidR="008A2C79">
        <w:rPr>
          <w:rFonts w:cs="Verdana"/>
          <w:noProof/>
          <w:color w:val="000000"/>
          <w:lang w:eastAsia="de-DE"/>
        </w:rPr>
        <w:drawing>
          <wp:inline distT="0" distB="0" distL="0" distR="0">
            <wp:extent cx="3556835" cy="362309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le_schaffen_me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2081" cy="3628439"/>
                    </a:xfrm>
                    <a:prstGeom prst="rect">
                      <a:avLst/>
                    </a:prstGeom>
                  </pic:spPr>
                </pic:pic>
              </a:graphicData>
            </a:graphic>
          </wp:inline>
        </w:drawing>
      </w:r>
    </w:p>
    <w:p w:rsidR="0064076B" w:rsidRDefault="0064076B"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p>
    <w:p w:rsidR="0064076B" w:rsidRDefault="0064076B"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r>
        <w:rPr>
          <w:rFonts w:cs="Verdana"/>
          <w:color w:val="000000"/>
        </w:rPr>
        <w:t>Abb.:</w:t>
      </w:r>
    </w:p>
    <w:p w:rsidR="00166954" w:rsidRDefault="00A72DD6"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r>
        <w:rPr>
          <w:rFonts w:cs="Verdana"/>
          <w:color w:val="000000"/>
        </w:rPr>
        <w:t xml:space="preserve">Das neue Crowdfunding-Projekt ist jetzt in der Startphase </w:t>
      </w:r>
      <w:r w:rsidR="00A4368C">
        <w:rPr>
          <w:rFonts w:cs="Verdana"/>
          <w:color w:val="000000"/>
        </w:rPr>
        <w:t xml:space="preserve">auf der Plattform der </w:t>
      </w:r>
      <w:r w:rsidR="00EF7A6A" w:rsidRPr="00EF7A6A">
        <w:rPr>
          <w:rFonts w:ascii="Segoe UI" w:hAnsi="Segoe UI" w:cs="Segoe UI"/>
          <w:sz w:val="20"/>
          <w:szCs w:val="20"/>
          <w:shd w:val="clear" w:color="auto" w:fill="FFFFFF"/>
        </w:rPr>
        <w:t>Volksbank Remscheid-Solingen eG</w:t>
      </w:r>
      <w:r w:rsidR="0064076B">
        <w:rPr>
          <w:rFonts w:ascii="Segoe UI" w:hAnsi="Segoe UI" w:cs="Segoe UI"/>
          <w:sz w:val="20"/>
          <w:szCs w:val="20"/>
          <w:shd w:val="clear" w:color="auto" w:fill="FFFFFF"/>
        </w:rPr>
        <w:t xml:space="preserve"> </w:t>
      </w:r>
    </w:p>
    <w:p w:rsidR="00A72DD6" w:rsidRDefault="00A72DD6"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p>
    <w:p w:rsidR="00A72DD6" w:rsidRDefault="00A72DD6"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p>
    <w:p w:rsidR="00A72DD6" w:rsidRDefault="00A72DD6" w:rsidP="00A72DD6">
      <w:pPr>
        <w:spacing w:line="360" w:lineRule="auto"/>
      </w:pPr>
      <w:r>
        <w:rPr>
          <w:rFonts w:cs="Lucida Sans Unicode"/>
          <w:b/>
        </w:rPr>
        <w:t>Was ist d</w:t>
      </w:r>
      <w:r w:rsidRPr="00C768C6">
        <w:rPr>
          <w:rFonts w:cs="Lucida Sans Unicode"/>
          <w:b/>
        </w:rPr>
        <w:t>as Galileum Solingen</w:t>
      </w:r>
      <w:r>
        <w:rPr>
          <w:rFonts w:cs="Lucida Sans Unicode"/>
          <w:b/>
        </w:rPr>
        <w:t>?</w:t>
      </w:r>
      <w:r>
        <w:rPr>
          <w:rFonts w:cs="Lucida Sans Unicode"/>
          <w:b/>
        </w:rPr>
        <w:br/>
      </w:r>
      <w:r w:rsidRPr="00C768C6">
        <w:t xml:space="preserve">Mit dem Galileum Solingen entsteht </w:t>
      </w:r>
      <w:r w:rsidR="009E6C0A">
        <w:t>derzeit im stillgeleg</w:t>
      </w:r>
      <w:r w:rsidRPr="00C768C6">
        <w:t xml:space="preserve">ten Kugelgasbehälter in Solingen-Ohligs eine interaktive Erlebniswelt </w:t>
      </w:r>
      <w:r>
        <w:t xml:space="preserve">aus Planetarium und Sternwarte. </w:t>
      </w:r>
      <w:r w:rsidRPr="00C768C6">
        <w:t>Im Planetarium wird der Sternenhimmel unabhängig von Tageszeit, Wetter und allen Umweltbedingungen</w:t>
      </w:r>
      <w:r>
        <w:t xml:space="preserve"> live</w:t>
      </w:r>
      <w:r w:rsidRPr="00C768C6">
        <w:t xml:space="preserve"> in die Kuppel projiziert, in der Sternwarte können kleine und große Besucher in klaren Nächten den Sternenhimmel erkunden. Die Gesamtkosten für den Bau des Galileum Solingen betragen </w:t>
      </w:r>
      <w:r w:rsidR="009E6C0A">
        <w:t xml:space="preserve">mehr als 6,5 </w:t>
      </w:r>
      <w:r w:rsidRPr="00C768C6">
        <w:t xml:space="preserve">Millionen Euro. </w:t>
      </w:r>
      <w:r w:rsidRPr="00431E9F">
        <w:t>Der Großteil davon</w:t>
      </w:r>
      <w:r w:rsidRPr="00DF167B">
        <w:t xml:space="preserve">, </w:t>
      </w:r>
      <w:r>
        <w:t>über</w:t>
      </w:r>
      <w:r w:rsidRPr="00DF167B">
        <w:t xml:space="preserve"> 4 Millionen Euro, </w:t>
      </w:r>
      <w:r>
        <w:t>wird</w:t>
      </w:r>
      <w:r w:rsidRPr="00DF167B">
        <w:t xml:space="preserve"> durch Städtebauförderungsmi</w:t>
      </w:r>
      <w:r>
        <w:t>ttel des Landes NRW finanziert</w:t>
      </w:r>
      <w:r w:rsidRPr="00DF167B">
        <w:t>.</w:t>
      </w:r>
      <w:r>
        <w:t xml:space="preserve"> </w:t>
      </w:r>
      <w:r>
        <w:lastRenderedPageBreak/>
        <w:t>Einen weiteren Teil bestreitet die Walter-Horn-Gesellschaft e. V. aus Spen</w:t>
      </w:r>
      <w:r w:rsidRPr="005F0C1B">
        <w:t xml:space="preserve">den und Einnahmen aus </w:t>
      </w:r>
      <w:r w:rsidR="00EF7A6A" w:rsidRPr="005F0C1B">
        <w:t>Sponsoring</w:t>
      </w:r>
      <w:r w:rsidR="00F1236D">
        <w:t>-</w:t>
      </w:r>
      <w:r w:rsidR="00EF7A6A" w:rsidRPr="005F0C1B">
        <w:t>Maßnahmen</w:t>
      </w:r>
      <w:r w:rsidR="009E6C0A">
        <w:t>. Anfang 2018</w:t>
      </w:r>
      <w:r w:rsidRPr="005F0C1B">
        <w:t xml:space="preserve"> soll das Galileum Solingen eröffnen.</w:t>
      </w:r>
    </w:p>
    <w:p w:rsidR="00A72DD6" w:rsidRDefault="00A72DD6" w:rsidP="00A72DD6">
      <w:pPr>
        <w:spacing w:line="360" w:lineRule="auto"/>
      </w:pPr>
    </w:p>
    <w:p w:rsidR="00A72DD6" w:rsidRDefault="00A72DD6" w:rsidP="00A72DD6">
      <w:pPr>
        <w:pStyle w:val="Fuzeile"/>
        <w:tabs>
          <w:tab w:val="right" w:pos="4111"/>
        </w:tabs>
      </w:pPr>
      <w:r w:rsidRPr="0088754E">
        <w:rPr>
          <w:b/>
          <w:sz w:val="18"/>
          <w:szCs w:val="18"/>
        </w:rPr>
        <w:t>Pressekontakt</w:t>
      </w:r>
      <w:r w:rsidRPr="0088754E">
        <w:rPr>
          <w:b/>
          <w:sz w:val="18"/>
          <w:szCs w:val="18"/>
        </w:rPr>
        <w:br/>
      </w:r>
      <w:r w:rsidRPr="0088754E">
        <w:rPr>
          <w:sz w:val="18"/>
          <w:szCs w:val="18"/>
        </w:rPr>
        <w:t>W</w:t>
      </w:r>
      <w:r>
        <w:rPr>
          <w:sz w:val="18"/>
          <w:szCs w:val="18"/>
        </w:rPr>
        <w:t>alter- Horn-Gesellschaft e.V.</w:t>
      </w:r>
      <w:r>
        <w:rPr>
          <w:sz w:val="18"/>
          <w:szCs w:val="18"/>
        </w:rPr>
        <w:tab/>
      </w:r>
      <w:r>
        <w:rPr>
          <w:sz w:val="18"/>
          <w:szCs w:val="18"/>
        </w:rPr>
        <w:tab/>
      </w:r>
      <w:r w:rsidRPr="0088754E">
        <w:rPr>
          <w:sz w:val="18"/>
          <w:szCs w:val="18"/>
        </w:rPr>
        <w:t>CGW GmbH</w:t>
      </w:r>
      <w:r w:rsidRPr="0088754E">
        <w:rPr>
          <w:sz w:val="18"/>
          <w:szCs w:val="18"/>
        </w:rPr>
        <w:tab/>
      </w:r>
      <w:r w:rsidRPr="0088754E">
        <w:rPr>
          <w:sz w:val="18"/>
          <w:szCs w:val="18"/>
        </w:rPr>
        <w:br/>
        <w:t>c/o Sternwarte Solingen</w:t>
      </w:r>
      <w:r w:rsidRPr="0088754E">
        <w:rPr>
          <w:sz w:val="18"/>
          <w:szCs w:val="18"/>
        </w:rPr>
        <w:br/>
        <w:t>Dr. Frank Lungenstraß</w:t>
      </w:r>
      <w:r>
        <w:rPr>
          <w:sz w:val="18"/>
          <w:szCs w:val="18"/>
        </w:rPr>
        <w:tab/>
      </w:r>
      <w:r>
        <w:rPr>
          <w:sz w:val="18"/>
          <w:szCs w:val="18"/>
        </w:rPr>
        <w:tab/>
      </w:r>
      <w:r w:rsidRPr="0088754E">
        <w:rPr>
          <w:sz w:val="18"/>
          <w:szCs w:val="18"/>
        </w:rPr>
        <w:t>Christina Guth</w:t>
      </w:r>
      <w:r w:rsidRPr="0088754E">
        <w:rPr>
          <w:sz w:val="18"/>
          <w:szCs w:val="18"/>
        </w:rPr>
        <w:br/>
        <w:t>Sternstraße 5</w:t>
      </w:r>
      <w:r>
        <w:rPr>
          <w:sz w:val="18"/>
          <w:szCs w:val="18"/>
        </w:rPr>
        <w:tab/>
      </w:r>
      <w:r>
        <w:rPr>
          <w:sz w:val="18"/>
          <w:szCs w:val="18"/>
        </w:rPr>
        <w:tab/>
      </w:r>
      <w:proofErr w:type="spellStart"/>
      <w:r w:rsidRPr="0088754E">
        <w:rPr>
          <w:sz w:val="18"/>
          <w:szCs w:val="18"/>
        </w:rPr>
        <w:t>Oberbenr</w:t>
      </w:r>
      <w:r>
        <w:rPr>
          <w:sz w:val="18"/>
          <w:szCs w:val="18"/>
        </w:rPr>
        <w:t>ader</w:t>
      </w:r>
      <w:proofErr w:type="spellEnd"/>
      <w:r>
        <w:rPr>
          <w:sz w:val="18"/>
          <w:szCs w:val="18"/>
        </w:rPr>
        <w:t xml:space="preserve"> Str. 51</w:t>
      </w:r>
      <w:r>
        <w:rPr>
          <w:sz w:val="18"/>
          <w:szCs w:val="18"/>
        </w:rPr>
        <w:br/>
        <w:t>42719 Solingen</w:t>
      </w:r>
      <w:r>
        <w:rPr>
          <w:sz w:val="18"/>
          <w:szCs w:val="18"/>
        </w:rPr>
        <w:tab/>
      </w:r>
      <w:r>
        <w:rPr>
          <w:sz w:val="18"/>
          <w:szCs w:val="18"/>
        </w:rPr>
        <w:tab/>
      </w:r>
      <w:r w:rsidRPr="0088754E">
        <w:rPr>
          <w:sz w:val="18"/>
          <w:szCs w:val="18"/>
        </w:rPr>
        <w:t>47804 Krefeld</w:t>
      </w:r>
      <w:r w:rsidRPr="0088754E">
        <w:rPr>
          <w:sz w:val="18"/>
          <w:szCs w:val="18"/>
        </w:rPr>
        <w:br/>
      </w:r>
      <w:hyperlink r:id="rId11" w:history="1">
        <w:r w:rsidRPr="004F7468">
          <w:rPr>
            <w:rStyle w:val="Hyperlink"/>
            <w:color w:val="auto"/>
            <w:sz w:val="18"/>
            <w:szCs w:val="18"/>
            <w:u w:val="none"/>
          </w:rPr>
          <w:t>lungenstrass@sternwarte-solingen.de</w:t>
        </w:r>
      </w:hyperlink>
      <w:r>
        <w:tab/>
      </w:r>
      <w:r>
        <w:tab/>
      </w:r>
      <w:hyperlink r:id="rId12" w:history="1">
        <w:r w:rsidRPr="004F7468">
          <w:rPr>
            <w:rStyle w:val="Hyperlink"/>
            <w:color w:val="auto"/>
            <w:sz w:val="18"/>
            <w:szCs w:val="18"/>
            <w:u w:val="none"/>
          </w:rPr>
          <w:t>c.guth@c-g-w.net</w:t>
        </w:r>
      </w:hyperlink>
      <w:r w:rsidRPr="004F7468">
        <w:rPr>
          <w:sz w:val="18"/>
          <w:szCs w:val="18"/>
        </w:rPr>
        <w:t xml:space="preserve"> </w:t>
      </w:r>
      <w:r w:rsidRPr="004F7468">
        <w:rPr>
          <w:sz w:val="18"/>
          <w:szCs w:val="18"/>
        </w:rPr>
        <w:tab/>
      </w:r>
      <w:r w:rsidRPr="004F7468">
        <w:rPr>
          <w:sz w:val="18"/>
          <w:szCs w:val="18"/>
        </w:rPr>
        <w:br/>
      </w:r>
      <w:hyperlink r:id="rId13" w:history="1">
        <w:r w:rsidRPr="00712523">
          <w:rPr>
            <w:rStyle w:val="Hyperlink"/>
            <w:color w:val="auto"/>
            <w:sz w:val="18"/>
            <w:szCs w:val="18"/>
            <w:u w:val="none"/>
          </w:rPr>
          <w:t>www.sternwarte-solingen.de</w:t>
        </w:r>
      </w:hyperlink>
      <w:r>
        <w:br/>
      </w:r>
      <w:hyperlink r:id="rId14" w:history="1">
        <w:r w:rsidRPr="004F7468">
          <w:rPr>
            <w:rStyle w:val="Hyperlink"/>
            <w:color w:val="auto"/>
            <w:sz w:val="18"/>
            <w:szCs w:val="18"/>
            <w:u w:val="none"/>
          </w:rPr>
          <w:t>www.galileum-solingen.de</w:t>
        </w:r>
      </w:hyperlink>
      <w:r w:rsidRPr="004F7468">
        <w:rPr>
          <w:sz w:val="18"/>
          <w:szCs w:val="18"/>
        </w:rPr>
        <w:tab/>
      </w:r>
      <w:r>
        <w:rPr>
          <w:sz w:val="18"/>
          <w:szCs w:val="18"/>
        </w:rPr>
        <w:tab/>
        <w:t>Tel: 02151-36805-11</w:t>
      </w:r>
    </w:p>
    <w:p w:rsidR="00A72DD6" w:rsidRDefault="00A72DD6" w:rsidP="00A72DD6">
      <w:pPr>
        <w:spacing w:line="360" w:lineRule="auto"/>
      </w:pPr>
    </w:p>
    <w:p w:rsidR="00A72DD6" w:rsidRPr="00166954" w:rsidRDefault="00A72DD6" w:rsidP="00A72DD6">
      <w:pPr>
        <w:tabs>
          <w:tab w:val="left" w:pos="-720"/>
          <w:tab w:val="left" w:pos="0"/>
          <w:tab w:val="left" w:pos="7619"/>
        </w:tabs>
        <w:autoSpaceDE w:val="0"/>
        <w:autoSpaceDN w:val="0"/>
        <w:adjustRightInd w:val="0"/>
        <w:spacing w:after="0" w:line="240" w:lineRule="auto"/>
        <w:rPr>
          <w:rFonts w:cs="Verdana"/>
          <w:color w:val="000000"/>
        </w:rPr>
      </w:pPr>
    </w:p>
    <w:p w:rsidR="00166954" w:rsidRDefault="00166954" w:rsidP="00166954">
      <w:pPr>
        <w:autoSpaceDE w:val="0"/>
        <w:autoSpaceDN w:val="0"/>
        <w:adjustRightInd w:val="0"/>
        <w:spacing w:after="0" w:line="360" w:lineRule="auto"/>
      </w:pPr>
    </w:p>
    <w:p w:rsidR="00166954" w:rsidRPr="0020339D" w:rsidRDefault="00166954" w:rsidP="00172C3A">
      <w:pPr>
        <w:autoSpaceDE w:val="0"/>
        <w:autoSpaceDN w:val="0"/>
        <w:adjustRightInd w:val="0"/>
        <w:spacing w:after="0" w:line="360" w:lineRule="auto"/>
      </w:pPr>
    </w:p>
    <w:p w:rsidR="00172C3A" w:rsidRDefault="00172C3A" w:rsidP="00172C3A">
      <w:pPr>
        <w:autoSpaceDE w:val="0"/>
        <w:autoSpaceDN w:val="0"/>
        <w:adjustRightInd w:val="0"/>
        <w:spacing w:after="0" w:line="360" w:lineRule="auto"/>
      </w:pPr>
    </w:p>
    <w:p w:rsidR="00172C3A" w:rsidRDefault="00172C3A" w:rsidP="00172C3A">
      <w:pPr>
        <w:autoSpaceDE w:val="0"/>
        <w:autoSpaceDN w:val="0"/>
        <w:adjustRightInd w:val="0"/>
        <w:spacing w:after="0" w:line="360" w:lineRule="auto"/>
      </w:pPr>
    </w:p>
    <w:p w:rsidR="00172C3A" w:rsidRDefault="00172C3A" w:rsidP="00172C3A">
      <w:pPr>
        <w:autoSpaceDE w:val="0"/>
        <w:autoSpaceDN w:val="0"/>
        <w:adjustRightInd w:val="0"/>
        <w:spacing w:after="0" w:line="360" w:lineRule="auto"/>
        <w:rPr>
          <w:b/>
        </w:rPr>
      </w:pPr>
    </w:p>
    <w:p w:rsidR="00172C3A" w:rsidRPr="00CE6081" w:rsidRDefault="00172C3A" w:rsidP="00172C3A">
      <w:pPr>
        <w:autoSpaceDE w:val="0"/>
        <w:autoSpaceDN w:val="0"/>
        <w:adjustRightInd w:val="0"/>
        <w:spacing w:after="0" w:line="360" w:lineRule="auto"/>
        <w:rPr>
          <w:b/>
        </w:rPr>
      </w:pPr>
    </w:p>
    <w:p w:rsidR="00E950C1" w:rsidRPr="00E950C1" w:rsidRDefault="00E950C1" w:rsidP="00172C3A">
      <w:pPr>
        <w:widowControl w:val="0"/>
        <w:spacing w:line="360" w:lineRule="auto"/>
        <w:rPr>
          <w:b/>
          <w:vertAlign w:val="superscript"/>
        </w:rPr>
      </w:pPr>
    </w:p>
    <w:sectPr w:rsidR="00E950C1" w:rsidRPr="00E950C1">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EC" w:rsidRDefault="00551BEC" w:rsidP="00A72DD6">
      <w:pPr>
        <w:spacing w:after="0" w:line="240" w:lineRule="auto"/>
      </w:pPr>
      <w:r>
        <w:separator/>
      </w:r>
    </w:p>
  </w:endnote>
  <w:endnote w:type="continuationSeparator" w:id="0">
    <w:p w:rsidR="00551BEC" w:rsidRDefault="00551BEC" w:rsidP="00A7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EC" w:rsidRDefault="00551BEC" w:rsidP="00A72DD6">
      <w:pPr>
        <w:spacing w:after="0" w:line="240" w:lineRule="auto"/>
      </w:pPr>
      <w:r>
        <w:separator/>
      </w:r>
    </w:p>
  </w:footnote>
  <w:footnote w:type="continuationSeparator" w:id="0">
    <w:p w:rsidR="00551BEC" w:rsidRDefault="00551BEC" w:rsidP="00A7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D6" w:rsidRDefault="00A72DD6" w:rsidP="00A72DD6">
    <w:pPr>
      <w:pStyle w:val="Kopfzeile"/>
      <w:jc w:val="both"/>
    </w:pPr>
    <w:r w:rsidRPr="004F7468">
      <w:rPr>
        <w:noProof/>
        <w:lang w:eastAsia="de-DE"/>
      </w:rPr>
      <w:drawing>
        <wp:anchor distT="0" distB="0" distL="114300" distR="114300" simplePos="0" relativeHeight="251658240" behindDoc="0" locked="0" layoutInCell="1" allowOverlap="1">
          <wp:simplePos x="0" y="0"/>
          <wp:positionH relativeFrom="column">
            <wp:posOffset>4075563</wp:posOffset>
          </wp:positionH>
          <wp:positionV relativeFrom="paragraph">
            <wp:posOffset>-52866</wp:posOffset>
          </wp:positionV>
          <wp:extent cx="1656000" cy="349200"/>
          <wp:effectExtent l="0" t="0" r="1905" b="0"/>
          <wp:wrapNone/>
          <wp:docPr id="3" name="Grafik 0" descr="galil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png"/>
                  <pic:cNvPicPr/>
                </pic:nvPicPr>
                <pic:blipFill>
                  <a:blip r:embed="rId1">
                    <a:extLst>
                      <a:ext uri="{28A0092B-C50C-407E-A947-70E740481C1C}">
                        <a14:useLocalDpi xmlns:a14="http://schemas.microsoft.com/office/drawing/2010/main" val="0"/>
                      </a:ext>
                    </a:extLst>
                  </a:blip>
                  <a:stretch>
                    <a:fillRect/>
                  </a:stretch>
                </pic:blipFill>
                <pic:spPr>
                  <a:xfrm>
                    <a:off x="0" y="0"/>
                    <a:ext cx="1656000" cy="3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736D4"/>
    <w:multiLevelType w:val="hybridMultilevel"/>
    <w:tmpl w:val="55725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97"/>
    <w:rsid w:val="00080B6B"/>
    <w:rsid w:val="00166954"/>
    <w:rsid w:val="00172C3A"/>
    <w:rsid w:val="00176151"/>
    <w:rsid w:val="0020339D"/>
    <w:rsid w:val="0023050C"/>
    <w:rsid w:val="0025199C"/>
    <w:rsid w:val="00261A57"/>
    <w:rsid w:val="004024B5"/>
    <w:rsid w:val="004666E7"/>
    <w:rsid w:val="00472033"/>
    <w:rsid w:val="004B5331"/>
    <w:rsid w:val="004F639E"/>
    <w:rsid w:val="00535B69"/>
    <w:rsid w:val="00551BEC"/>
    <w:rsid w:val="005D4CAA"/>
    <w:rsid w:val="0063173E"/>
    <w:rsid w:val="0064076B"/>
    <w:rsid w:val="0066570C"/>
    <w:rsid w:val="0069595F"/>
    <w:rsid w:val="00695FF0"/>
    <w:rsid w:val="00753323"/>
    <w:rsid w:val="007B7D97"/>
    <w:rsid w:val="007F5B10"/>
    <w:rsid w:val="00806368"/>
    <w:rsid w:val="008A2C79"/>
    <w:rsid w:val="0090267F"/>
    <w:rsid w:val="00932FBD"/>
    <w:rsid w:val="0097166D"/>
    <w:rsid w:val="0098377E"/>
    <w:rsid w:val="009E6C0A"/>
    <w:rsid w:val="00A4368C"/>
    <w:rsid w:val="00A72DD6"/>
    <w:rsid w:val="00B0083B"/>
    <w:rsid w:val="00B31933"/>
    <w:rsid w:val="00B62990"/>
    <w:rsid w:val="00C35A39"/>
    <w:rsid w:val="00CA138E"/>
    <w:rsid w:val="00DD0758"/>
    <w:rsid w:val="00E475E0"/>
    <w:rsid w:val="00E950C1"/>
    <w:rsid w:val="00EF7A6A"/>
    <w:rsid w:val="00F1236D"/>
    <w:rsid w:val="00F16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C3A"/>
    <w:rPr>
      <w:color w:val="0000FF" w:themeColor="hyperlink"/>
      <w:u w:val="single"/>
    </w:rPr>
  </w:style>
  <w:style w:type="paragraph" w:styleId="Listenabsatz">
    <w:name w:val="List Paragraph"/>
    <w:basedOn w:val="Standard"/>
    <w:uiPriority w:val="34"/>
    <w:qFormat/>
    <w:rsid w:val="00166954"/>
    <w:pPr>
      <w:ind w:left="720"/>
      <w:contextualSpacing/>
    </w:pPr>
    <w:rPr>
      <w:rFonts w:ascii="Calibri" w:eastAsia="Times New Roman" w:hAnsi="Calibri" w:cs="Times New Roman"/>
      <w:lang w:eastAsia="de-DE"/>
    </w:rPr>
  </w:style>
  <w:style w:type="paragraph" w:styleId="Kopfzeile">
    <w:name w:val="header"/>
    <w:basedOn w:val="Standard"/>
    <w:link w:val="KopfzeileZchn"/>
    <w:uiPriority w:val="99"/>
    <w:unhideWhenUsed/>
    <w:rsid w:val="00A72D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2DD6"/>
  </w:style>
  <w:style w:type="paragraph" w:styleId="Fuzeile">
    <w:name w:val="footer"/>
    <w:basedOn w:val="Standard"/>
    <w:link w:val="FuzeileZchn"/>
    <w:uiPriority w:val="99"/>
    <w:unhideWhenUsed/>
    <w:rsid w:val="00A72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2DD6"/>
  </w:style>
  <w:style w:type="paragraph" w:styleId="Sprechblasentext">
    <w:name w:val="Balloon Text"/>
    <w:basedOn w:val="Standard"/>
    <w:link w:val="SprechblasentextZchn"/>
    <w:uiPriority w:val="99"/>
    <w:semiHidden/>
    <w:unhideWhenUsed/>
    <w:rsid w:val="00A72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DD6"/>
    <w:rPr>
      <w:rFonts w:ascii="Tahoma" w:hAnsi="Tahoma" w:cs="Tahoma"/>
      <w:sz w:val="16"/>
      <w:szCs w:val="16"/>
    </w:rPr>
  </w:style>
  <w:style w:type="character" w:styleId="Kommentarzeichen">
    <w:name w:val="annotation reference"/>
    <w:basedOn w:val="Absatz-Standardschriftart"/>
    <w:uiPriority w:val="99"/>
    <w:semiHidden/>
    <w:unhideWhenUsed/>
    <w:rsid w:val="00F1236D"/>
    <w:rPr>
      <w:sz w:val="16"/>
      <w:szCs w:val="16"/>
    </w:rPr>
  </w:style>
  <w:style w:type="paragraph" w:styleId="Kommentartext">
    <w:name w:val="annotation text"/>
    <w:basedOn w:val="Standard"/>
    <w:link w:val="KommentartextZchn"/>
    <w:uiPriority w:val="99"/>
    <w:semiHidden/>
    <w:unhideWhenUsed/>
    <w:rsid w:val="00F123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36D"/>
    <w:rPr>
      <w:sz w:val="20"/>
      <w:szCs w:val="20"/>
    </w:rPr>
  </w:style>
  <w:style w:type="paragraph" w:styleId="Kommentarthema">
    <w:name w:val="annotation subject"/>
    <w:basedOn w:val="Kommentartext"/>
    <w:next w:val="Kommentartext"/>
    <w:link w:val="KommentarthemaZchn"/>
    <w:uiPriority w:val="99"/>
    <w:semiHidden/>
    <w:unhideWhenUsed/>
    <w:rsid w:val="00F1236D"/>
    <w:rPr>
      <w:b/>
      <w:bCs/>
    </w:rPr>
  </w:style>
  <w:style w:type="character" w:customStyle="1" w:styleId="KommentarthemaZchn">
    <w:name w:val="Kommentarthema Zchn"/>
    <w:basedOn w:val="KommentartextZchn"/>
    <w:link w:val="Kommentarthema"/>
    <w:uiPriority w:val="99"/>
    <w:semiHidden/>
    <w:rsid w:val="00F123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C3A"/>
    <w:rPr>
      <w:color w:val="0000FF" w:themeColor="hyperlink"/>
      <w:u w:val="single"/>
    </w:rPr>
  </w:style>
  <w:style w:type="paragraph" w:styleId="Listenabsatz">
    <w:name w:val="List Paragraph"/>
    <w:basedOn w:val="Standard"/>
    <w:uiPriority w:val="34"/>
    <w:qFormat/>
    <w:rsid w:val="00166954"/>
    <w:pPr>
      <w:ind w:left="720"/>
      <w:contextualSpacing/>
    </w:pPr>
    <w:rPr>
      <w:rFonts w:ascii="Calibri" w:eastAsia="Times New Roman" w:hAnsi="Calibri" w:cs="Times New Roman"/>
      <w:lang w:eastAsia="de-DE"/>
    </w:rPr>
  </w:style>
  <w:style w:type="paragraph" w:styleId="Kopfzeile">
    <w:name w:val="header"/>
    <w:basedOn w:val="Standard"/>
    <w:link w:val="KopfzeileZchn"/>
    <w:uiPriority w:val="99"/>
    <w:unhideWhenUsed/>
    <w:rsid w:val="00A72D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2DD6"/>
  </w:style>
  <w:style w:type="paragraph" w:styleId="Fuzeile">
    <w:name w:val="footer"/>
    <w:basedOn w:val="Standard"/>
    <w:link w:val="FuzeileZchn"/>
    <w:uiPriority w:val="99"/>
    <w:unhideWhenUsed/>
    <w:rsid w:val="00A72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2DD6"/>
  </w:style>
  <w:style w:type="paragraph" w:styleId="Sprechblasentext">
    <w:name w:val="Balloon Text"/>
    <w:basedOn w:val="Standard"/>
    <w:link w:val="SprechblasentextZchn"/>
    <w:uiPriority w:val="99"/>
    <w:semiHidden/>
    <w:unhideWhenUsed/>
    <w:rsid w:val="00A72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DD6"/>
    <w:rPr>
      <w:rFonts w:ascii="Tahoma" w:hAnsi="Tahoma" w:cs="Tahoma"/>
      <w:sz w:val="16"/>
      <w:szCs w:val="16"/>
    </w:rPr>
  </w:style>
  <w:style w:type="character" w:styleId="Kommentarzeichen">
    <w:name w:val="annotation reference"/>
    <w:basedOn w:val="Absatz-Standardschriftart"/>
    <w:uiPriority w:val="99"/>
    <w:semiHidden/>
    <w:unhideWhenUsed/>
    <w:rsid w:val="00F1236D"/>
    <w:rPr>
      <w:sz w:val="16"/>
      <w:szCs w:val="16"/>
    </w:rPr>
  </w:style>
  <w:style w:type="paragraph" w:styleId="Kommentartext">
    <w:name w:val="annotation text"/>
    <w:basedOn w:val="Standard"/>
    <w:link w:val="KommentartextZchn"/>
    <w:uiPriority w:val="99"/>
    <w:semiHidden/>
    <w:unhideWhenUsed/>
    <w:rsid w:val="00F123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36D"/>
    <w:rPr>
      <w:sz w:val="20"/>
      <w:szCs w:val="20"/>
    </w:rPr>
  </w:style>
  <w:style w:type="paragraph" w:styleId="Kommentarthema">
    <w:name w:val="annotation subject"/>
    <w:basedOn w:val="Kommentartext"/>
    <w:next w:val="Kommentartext"/>
    <w:link w:val="KommentarthemaZchn"/>
    <w:uiPriority w:val="99"/>
    <w:semiHidden/>
    <w:unhideWhenUsed/>
    <w:rsid w:val="00F1236D"/>
    <w:rPr>
      <w:b/>
      <w:bCs/>
    </w:rPr>
  </w:style>
  <w:style w:type="character" w:customStyle="1" w:styleId="KommentarthemaZchn">
    <w:name w:val="Kommentarthema Zchn"/>
    <w:basedOn w:val="KommentartextZchn"/>
    <w:link w:val="Kommentarthema"/>
    <w:uiPriority w:val="99"/>
    <w:semiHidden/>
    <w:rsid w:val="00F12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barsg.viele-schaffen-mehr.de" TargetMode="External"/><Relationship Id="rId13" Type="http://schemas.openxmlformats.org/officeDocument/2006/relationships/hyperlink" Target="http://www.sternwarte-soling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guth@c-g-w.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ngenstrass@sternwarte-soling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alileum-solingen.de" TargetMode="External"/><Relationship Id="rId14" Type="http://schemas.openxmlformats.org/officeDocument/2006/relationships/hyperlink" Target="http://www.galileum-so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Nina Naumann</cp:lastModifiedBy>
  <cp:revision>2</cp:revision>
  <cp:lastPrinted>2016-10-25T17:27:00Z</cp:lastPrinted>
  <dcterms:created xsi:type="dcterms:W3CDTF">2016-11-02T08:21:00Z</dcterms:created>
  <dcterms:modified xsi:type="dcterms:W3CDTF">2016-11-02T08:21:00Z</dcterms:modified>
</cp:coreProperties>
</file>